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52D7" w14:textId="77777777" w:rsidR="00A17AF3" w:rsidRDefault="00A17AF3" w:rsidP="00A17AF3">
      <w:pPr>
        <w:pStyle w:val="Otsikko"/>
        <w:ind w:left="630" w:right="305" w:firstLine="0"/>
        <w:rPr>
          <w:sz w:val="60"/>
          <w:szCs w:val="60"/>
        </w:rPr>
      </w:pPr>
    </w:p>
    <w:p w14:paraId="672F2631" w14:textId="77777777" w:rsidR="00A17AF3" w:rsidRDefault="00A17AF3" w:rsidP="00A17AF3">
      <w:pPr>
        <w:pStyle w:val="Otsikko"/>
        <w:ind w:left="630" w:right="305" w:firstLine="0"/>
        <w:rPr>
          <w:sz w:val="60"/>
          <w:szCs w:val="60"/>
        </w:rPr>
      </w:pPr>
    </w:p>
    <w:p w14:paraId="221B36FB" w14:textId="77777777" w:rsidR="00A17AF3" w:rsidRDefault="00A17AF3" w:rsidP="00A17AF3">
      <w:pPr>
        <w:pStyle w:val="Otsikko"/>
        <w:ind w:left="630" w:right="305" w:firstLine="0"/>
        <w:rPr>
          <w:sz w:val="60"/>
          <w:szCs w:val="60"/>
        </w:rPr>
      </w:pPr>
    </w:p>
    <w:p w14:paraId="31FA5167" w14:textId="4F24FF45" w:rsidR="006E522D" w:rsidRPr="00EA23CA" w:rsidRDefault="00BB74D5" w:rsidP="00A17AF3">
      <w:pPr>
        <w:pStyle w:val="Otsikko1"/>
        <w:ind w:left="630" w:right="305" w:firstLine="0"/>
        <w:rPr>
          <w:rFonts w:cs="Arial"/>
          <w:bCs/>
          <w:sz w:val="60"/>
          <w:szCs w:val="60"/>
          <w:lang w:val="sv-FI"/>
        </w:rPr>
      </w:pPr>
      <w:r>
        <w:rPr>
          <w:rFonts w:cs="Arial"/>
          <w:bCs/>
          <w:sz w:val="60"/>
          <w:szCs w:val="60"/>
          <w:lang w:val="sv-FI"/>
        </w:rPr>
        <w:t>Godkända</w:t>
      </w:r>
      <w:r w:rsidR="002244A7" w:rsidRPr="00EA23CA">
        <w:rPr>
          <w:rFonts w:cs="Arial"/>
          <w:bCs/>
          <w:sz w:val="60"/>
          <w:szCs w:val="60"/>
          <w:lang w:val="sv-FI"/>
        </w:rPr>
        <w:t xml:space="preserve"> </w:t>
      </w:r>
      <w:r w:rsidR="006E522D" w:rsidRPr="00EA23CA">
        <w:rPr>
          <w:rFonts w:cs="Arial"/>
          <w:bCs/>
          <w:sz w:val="60"/>
          <w:szCs w:val="60"/>
          <w:lang w:val="sv-FI"/>
        </w:rPr>
        <w:t>stadgeändringar</w:t>
      </w:r>
    </w:p>
    <w:p w14:paraId="2028438F" w14:textId="77777777" w:rsidR="006E522D" w:rsidRDefault="006E522D" w:rsidP="00A17AF3">
      <w:pPr>
        <w:pStyle w:val="Otsikko1"/>
        <w:ind w:left="630" w:right="305" w:firstLine="0"/>
        <w:rPr>
          <w:rFonts w:cs="Arial"/>
          <w:bCs/>
          <w:i/>
          <w:iCs/>
          <w:sz w:val="20"/>
          <w:szCs w:val="20"/>
          <w:lang w:val="sv-FI"/>
        </w:rPr>
      </w:pPr>
    </w:p>
    <w:p w14:paraId="541A75F7" w14:textId="4119F091" w:rsidR="00A17AF3" w:rsidRPr="006E522D" w:rsidRDefault="006D0D23" w:rsidP="002244A7">
      <w:pPr>
        <w:pStyle w:val="Otsikko"/>
        <w:ind w:left="630" w:right="305" w:firstLine="0"/>
        <w:rPr>
          <w:b w:val="0"/>
          <w:bCs/>
          <w:lang w:val="sv-SE"/>
        </w:rPr>
      </w:pPr>
      <w:r w:rsidRPr="006E522D">
        <w:rPr>
          <w:rFonts w:cs="Arial"/>
          <w:b w:val="0"/>
          <w:bCs/>
          <w:sz w:val="20"/>
          <w:szCs w:val="20"/>
          <w:lang w:val="sv-SE"/>
        </w:rPr>
        <w:br w:type="page"/>
      </w:r>
    </w:p>
    <w:p w14:paraId="530488C7" w14:textId="77777777" w:rsidR="00512286" w:rsidRPr="00B722BB" w:rsidRDefault="00512286" w:rsidP="00634C61">
      <w:pPr>
        <w:jc w:val="center"/>
        <w:rPr>
          <w:rFonts w:ascii="Arial" w:hAnsi="Arial" w:cs="Arial"/>
          <w:b/>
          <w:bCs/>
          <w:i/>
          <w:iCs/>
          <w:sz w:val="20"/>
          <w:szCs w:val="20"/>
          <w:lang w:val="sv-SE"/>
        </w:rPr>
      </w:pPr>
    </w:p>
    <w:p w14:paraId="234A1E86" w14:textId="3FC6F5BC" w:rsidR="00512286" w:rsidRPr="00383184" w:rsidRDefault="00BB74D5" w:rsidP="00383184">
      <w:pPr>
        <w:rPr>
          <w:rFonts w:ascii="Arial" w:eastAsia="Verdana" w:hAnsi="Arial" w:cs="Arial"/>
          <w:b/>
          <w:bCs/>
          <w:color w:val="000000"/>
          <w:sz w:val="20"/>
          <w:szCs w:val="20"/>
          <w:lang w:val="sv-SE"/>
        </w:rPr>
      </w:pPr>
      <w:r w:rsidRPr="00383184">
        <w:rPr>
          <w:rFonts w:ascii="Arial" w:eastAsia="Verdana" w:hAnsi="Arial" w:cs="Arial"/>
          <w:b/>
          <w:bCs/>
          <w:color w:val="000000"/>
          <w:sz w:val="20"/>
          <w:szCs w:val="20"/>
          <w:lang w:val="sv-SE"/>
        </w:rPr>
        <w:t>O</w:t>
      </w:r>
      <w:r w:rsidR="00383184">
        <w:rPr>
          <w:rFonts w:ascii="Arial" w:eastAsia="Verdana" w:hAnsi="Arial" w:cs="Arial"/>
          <w:b/>
          <w:bCs/>
          <w:color w:val="000000"/>
          <w:sz w:val="20"/>
          <w:szCs w:val="20"/>
          <w:lang w:val="sv-SE"/>
        </w:rPr>
        <w:t>rdinari</w:t>
      </w:r>
      <w:r w:rsidR="00C910D9" w:rsidRPr="00383184">
        <w:rPr>
          <w:rFonts w:ascii="Arial" w:eastAsia="Verdana" w:hAnsi="Arial" w:cs="Arial"/>
          <w:b/>
          <w:bCs/>
          <w:color w:val="000000"/>
          <w:sz w:val="20"/>
          <w:szCs w:val="20"/>
          <w:lang w:val="sv-FI"/>
        </w:rPr>
        <w:t>e</w:t>
      </w:r>
      <w:r w:rsidR="00383184">
        <w:rPr>
          <w:rFonts w:ascii="Arial" w:eastAsia="Verdana" w:hAnsi="Arial" w:cs="Arial"/>
          <w:b/>
          <w:bCs/>
          <w:color w:val="000000"/>
          <w:sz w:val="20"/>
          <w:szCs w:val="20"/>
          <w:lang w:val="sv-FI"/>
        </w:rPr>
        <w:t xml:space="preserve"> </w:t>
      </w:r>
      <w:r w:rsidR="00C910D9" w:rsidRPr="00383184">
        <w:rPr>
          <w:rFonts w:ascii="Arial" w:eastAsia="Verdana" w:hAnsi="Arial" w:cs="Arial"/>
          <w:b/>
          <w:bCs/>
          <w:color w:val="000000"/>
          <w:sz w:val="20"/>
          <w:szCs w:val="20"/>
          <w:lang w:val="sv-FI"/>
        </w:rPr>
        <w:t xml:space="preserve">stämman 2026 </w:t>
      </w:r>
      <w:r w:rsidRPr="00383184">
        <w:rPr>
          <w:rFonts w:ascii="Arial" w:eastAsia="Verdana" w:hAnsi="Arial" w:cs="Arial"/>
          <w:b/>
          <w:bCs/>
          <w:color w:val="000000"/>
          <w:sz w:val="20"/>
          <w:szCs w:val="20"/>
          <w:lang w:val="sv-FI"/>
        </w:rPr>
        <w:t xml:space="preserve">har godkänt </w:t>
      </w:r>
      <w:r w:rsidR="00383184" w:rsidRPr="00383184">
        <w:rPr>
          <w:rFonts w:ascii="Arial" w:eastAsia="Verdana" w:hAnsi="Arial" w:cs="Arial"/>
          <w:b/>
          <w:bCs/>
          <w:color w:val="000000"/>
          <w:sz w:val="20"/>
          <w:szCs w:val="20"/>
          <w:lang w:val="sv-FI"/>
        </w:rPr>
        <w:t>ändringar</w:t>
      </w:r>
      <w:r w:rsidRPr="00383184">
        <w:rPr>
          <w:rFonts w:ascii="Arial" w:eastAsia="Verdana" w:hAnsi="Arial" w:cs="Arial"/>
          <w:b/>
          <w:bCs/>
          <w:color w:val="000000"/>
          <w:sz w:val="20"/>
          <w:szCs w:val="20"/>
          <w:lang w:val="sv-FI"/>
        </w:rPr>
        <w:t xml:space="preserve"> stadgar som </w:t>
      </w:r>
      <w:r w:rsidR="00360C72" w:rsidRPr="00383184">
        <w:rPr>
          <w:rFonts w:ascii="Arial" w:eastAsia="Verdana" w:hAnsi="Arial" w:cs="Arial"/>
          <w:b/>
          <w:bCs/>
          <w:color w:val="000000"/>
          <w:sz w:val="20"/>
          <w:szCs w:val="20"/>
          <w:lang w:val="sv-FI"/>
        </w:rPr>
        <w:t>följs</w:t>
      </w:r>
      <w:r w:rsidRPr="00383184">
        <w:rPr>
          <w:rFonts w:ascii="Arial" w:eastAsia="Verdana" w:hAnsi="Arial" w:cs="Arial"/>
          <w:b/>
          <w:bCs/>
          <w:color w:val="000000"/>
          <w:sz w:val="20"/>
          <w:szCs w:val="20"/>
          <w:lang w:val="sv-FI"/>
        </w:rPr>
        <w:t>:</w:t>
      </w:r>
      <w:r w:rsidR="00C910D9" w:rsidRPr="00383184">
        <w:rPr>
          <w:rFonts w:ascii="Arial" w:eastAsia="Verdana" w:hAnsi="Arial" w:cs="Arial"/>
          <w:b/>
          <w:bCs/>
          <w:color w:val="000000"/>
          <w:sz w:val="20"/>
          <w:szCs w:val="20"/>
          <w:lang w:val="sv-FI"/>
        </w:rPr>
        <w:t xml:space="preserve"> </w:t>
      </w:r>
    </w:p>
    <w:p w14:paraId="7E90B2AA" w14:textId="77777777" w:rsidR="00DB425D" w:rsidRPr="00360C72" w:rsidRDefault="00DB425D" w:rsidP="00512286">
      <w:pPr>
        <w:rPr>
          <w:rFonts w:ascii="Arial" w:hAnsi="Arial" w:cs="Arial"/>
          <w:b/>
          <w:bCs/>
          <w:sz w:val="20"/>
          <w:szCs w:val="20"/>
          <w:lang w:val="sv-SE"/>
        </w:rPr>
      </w:pPr>
    </w:p>
    <w:tbl>
      <w:tblPr>
        <w:tblStyle w:val="TaulukkoRuudukko"/>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08"/>
        <w:gridCol w:w="4508"/>
      </w:tblGrid>
      <w:tr w:rsidR="0048125E" w14:paraId="79D453EC" w14:textId="77777777" w:rsidTr="00DB425D">
        <w:tc>
          <w:tcPr>
            <w:tcW w:w="4508" w:type="dxa"/>
            <w:tcBorders>
              <w:top w:val="nil"/>
              <w:left w:val="nil"/>
              <w:bottom w:val="single" w:sz="4" w:space="0" w:color="auto"/>
              <w:right w:val="nil"/>
            </w:tcBorders>
          </w:tcPr>
          <w:p w14:paraId="4DEF5FAB" w14:textId="7B6FBAA6" w:rsidR="000729D4" w:rsidRPr="00446927" w:rsidRDefault="00C910D9" w:rsidP="00691D0E">
            <w:pPr>
              <w:jc w:val="center"/>
              <w:rPr>
                <w:rFonts w:ascii="Arial" w:hAnsi="Arial" w:cs="Arial"/>
                <w:b/>
                <w:bCs/>
                <w:sz w:val="20"/>
                <w:szCs w:val="20"/>
              </w:rPr>
            </w:pPr>
            <w:r>
              <w:rPr>
                <w:rFonts w:ascii="Arial" w:hAnsi="Arial" w:cs="Arial"/>
                <w:b/>
                <w:bCs/>
                <w:sz w:val="20"/>
                <w:szCs w:val="20"/>
                <w:lang w:val="sv-FI"/>
              </w:rPr>
              <w:t>Nuvarande bestämmelse</w:t>
            </w:r>
          </w:p>
        </w:tc>
        <w:tc>
          <w:tcPr>
            <w:tcW w:w="4508" w:type="dxa"/>
            <w:tcBorders>
              <w:top w:val="nil"/>
              <w:left w:val="nil"/>
              <w:bottom w:val="single" w:sz="4" w:space="0" w:color="auto"/>
              <w:right w:val="nil"/>
            </w:tcBorders>
          </w:tcPr>
          <w:p w14:paraId="73360114" w14:textId="61317805" w:rsidR="000729D4" w:rsidRPr="00F23E59" w:rsidRDefault="00812DB6" w:rsidP="00691D0E">
            <w:pPr>
              <w:jc w:val="center"/>
              <w:rPr>
                <w:rFonts w:ascii="Arial" w:hAnsi="Arial" w:cs="Arial"/>
                <w:b/>
                <w:bCs/>
                <w:sz w:val="20"/>
                <w:szCs w:val="20"/>
              </w:rPr>
            </w:pPr>
            <w:r>
              <w:rPr>
                <w:rFonts w:ascii="Arial" w:hAnsi="Arial" w:cs="Arial"/>
                <w:b/>
                <w:bCs/>
                <w:sz w:val="20"/>
                <w:szCs w:val="20"/>
                <w:lang w:val="sv-FI"/>
              </w:rPr>
              <w:t>Den n</w:t>
            </w:r>
            <w:r w:rsidR="000E5A83">
              <w:rPr>
                <w:rFonts w:ascii="Arial" w:hAnsi="Arial" w:cs="Arial"/>
                <w:b/>
                <w:bCs/>
                <w:sz w:val="20"/>
                <w:szCs w:val="20"/>
                <w:lang w:val="sv-FI"/>
              </w:rPr>
              <w:t>y</w:t>
            </w:r>
            <w:r>
              <w:rPr>
                <w:rFonts w:ascii="Arial" w:hAnsi="Arial" w:cs="Arial"/>
                <w:b/>
                <w:bCs/>
                <w:sz w:val="20"/>
                <w:szCs w:val="20"/>
                <w:lang w:val="sv-FI"/>
              </w:rPr>
              <w:t>a</w:t>
            </w:r>
          </w:p>
        </w:tc>
      </w:tr>
      <w:tr w:rsidR="00A94E30" w:rsidRPr="001E40D1" w14:paraId="0945C4B2" w14:textId="77777777" w:rsidTr="00DB425D">
        <w:tc>
          <w:tcPr>
            <w:tcW w:w="4508" w:type="dxa"/>
            <w:tcBorders>
              <w:top w:val="single" w:sz="4" w:space="0" w:color="auto"/>
              <w:left w:val="nil"/>
              <w:bottom w:val="single" w:sz="4" w:space="0" w:color="auto"/>
              <w:right w:val="nil"/>
            </w:tcBorders>
          </w:tcPr>
          <w:p w14:paraId="61A48815" w14:textId="4192D4FA" w:rsidR="00A94E30" w:rsidRPr="00134062" w:rsidRDefault="00A94E30" w:rsidP="00A94E30">
            <w:pPr>
              <w:jc w:val="center"/>
              <w:outlineLvl w:val="4"/>
              <w:rPr>
                <w:rFonts w:ascii="Arial" w:hAnsi="Arial" w:cs="Arial"/>
                <w:b/>
                <w:bCs/>
                <w:sz w:val="20"/>
                <w:szCs w:val="20"/>
                <w:lang w:val="sv-SE"/>
              </w:rPr>
            </w:pPr>
            <w:r>
              <w:rPr>
                <w:rFonts w:ascii="Arial" w:hAnsi="Arial" w:cs="Arial"/>
                <w:b/>
                <w:bCs/>
                <w:sz w:val="20"/>
                <w:szCs w:val="20"/>
                <w:lang w:val="sv-FI"/>
              </w:rPr>
              <w:t>3 §</w:t>
            </w:r>
          </w:p>
          <w:p w14:paraId="00057782" w14:textId="1DF5D7B0" w:rsidR="00A94E30" w:rsidRPr="00134062" w:rsidRDefault="00A94E30" w:rsidP="00A94E30">
            <w:pPr>
              <w:jc w:val="center"/>
              <w:outlineLvl w:val="4"/>
              <w:rPr>
                <w:rFonts w:ascii="Arial" w:hAnsi="Arial" w:cs="Arial"/>
                <w:b/>
                <w:bCs/>
                <w:sz w:val="20"/>
                <w:szCs w:val="20"/>
                <w:lang w:val="sv-SE"/>
              </w:rPr>
            </w:pPr>
            <w:r>
              <w:rPr>
                <w:rFonts w:ascii="Arial" w:hAnsi="Arial" w:cs="Arial"/>
                <w:b/>
                <w:bCs/>
                <w:sz w:val="20"/>
                <w:szCs w:val="20"/>
                <w:lang w:val="sv-FI"/>
              </w:rPr>
              <w:t>Verksamhetsformer</w:t>
            </w:r>
          </w:p>
          <w:p w14:paraId="639AAB44" w14:textId="77777777" w:rsidR="004F4040" w:rsidRDefault="004F4040" w:rsidP="00A94E30">
            <w:pPr>
              <w:ind w:firstLine="32"/>
              <w:outlineLvl w:val="4"/>
              <w:rPr>
                <w:rFonts w:ascii="Arial" w:hAnsi="Arial" w:cs="Arial"/>
                <w:sz w:val="20"/>
                <w:szCs w:val="20"/>
                <w:lang w:val="sv-FI"/>
              </w:rPr>
            </w:pPr>
          </w:p>
          <w:p w14:paraId="6CC65C96" w14:textId="3FA94770" w:rsidR="00A94E30" w:rsidRPr="00134062" w:rsidRDefault="00A94E30" w:rsidP="00A94E30">
            <w:pPr>
              <w:ind w:firstLine="32"/>
              <w:outlineLvl w:val="4"/>
              <w:rPr>
                <w:rFonts w:ascii="Arial" w:hAnsi="Arial" w:cs="Arial"/>
                <w:sz w:val="20"/>
                <w:szCs w:val="20"/>
                <w:lang w:val="sv-SE"/>
              </w:rPr>
            </w:pPr>
            <w:r>
              <w:rPr>
                <w:rFonts w:ascii="Arial" w:hAnsi="Arial" w:cs="Arial"/>
                <w:sz w:val="20"/>
                <w:szCs w:val="20"/>
                <w:lang w:val="sv-FI"/>
              </w:rPr>
              <w:t>För att verkställa sitt syfte ska organisationen</w:t>
            </w:r>
          </w:p>
          <w:p w14:paraId="10DAE6B3" w14:textId="77777777" w:rsidR="00A94E30" w:rsidRPr="00134062" w:rsidRDefault="00A94E30" w:rsidP="00A94E30">
            <w:pPr>
              <w:outlineLvl w:val="4"/>
              <w:rPr>
                <w:rFonts w:ascii="Arial" w:hAnsi="Arial" w:cs="Arial"/>
                <w:sz w:val="20"/>
                <w:szCs w:val="20"/>
                <w:lang w:val="sv-SE"/>
              </w:rPr>
            </w:pPr>
            <w:r>
              <w:rPr>
                <w:rFonts w:ascii="Arial" w:hAnsi="Arial" w:cs="Arial"/>
                <w:sz w:val="20"/>
                <w:szCs w:val="20"/>
                <w:lang w:val="sv-FI"/>
              </w:rPr>
              <w:t>[…]</w:t>
            </w:r>
          </w:p>
          <w:p w14:paraId="38D11A33" w14:textId="2DF87696" w:rsidR="00A94E30" w:rsidRPr="00134062" w:rsidRDefault="00A94E30" w:rsidP="00A94E30">
            <w:pPr>
              <w:outlineLvl w:val="4"/>
              <w:rPr>
                <w:rFonts w:ascii="Arial" w:hAnsi="Arial" w:cs="Arial"/>
                <w:sz w:val="20"/>
                <w:szCs w:val="20"/>
                <w:lang w:val="sv-SE"/>
              </w:rPr>
            </w:pPr>
            <w:r>
              <w:rPr>
                <w:rFonts w:ascii="Arial" w:hAnsi="Arial" w:cs="Arial"/>
                <w:sz w:val="20"/>
                <w:szCs w:val="20"/>
                <w:lang w:val="sv-FI"/>
              </w:rPr>
              <w:t>9) bedriva blodtjänstverksamhet i enlighet med blodtjänstlagen (197/2005),</w:t>
            </w:r>
          </w:p>
          <w:p w14:paraId="30A502D5" w14:textId="77777777" w:rsidR="00A94E30" w:rsidRDefault="00A94E30" w:rsidP="00A94E30">
            <w:pPr>
              <w:outlineLvl w:val="4"/>
              <w:rPr>
                <w:rFonts w:ascii="Arial" w:hAnsi="Arial" w:cs="Arial"/>
                <w:sz w:val="20"/>
                <w:szCs w:val="20"/>
                <w:lang w:val="sv-FI"/>
              </w:rPr>
            </w:pPr>
            <w:r>
              <w:rPr>
                <w:rFonts w:ascii="Arial" w:hAnsi="Arial" w:cs="Arial"/>
                <w:sz w:val="20"/>
                <w:szCs w:val="20"/>
                <w:lang w:val="sv-FI"/>
              </w:rPr>
              <w:t>[…]</w:t>
            </w:r>
          </w:p>
          <w:p w14:paraId="34A5CFFD" w14:textId="0E3579B0" w:rsidR="00A94E30" w:rsidRPr="00134062" w:rsidRDefault="00A94E30" w:rsidP="00A94E30">
            <w:pPr>
              <w:outlineLvl w:val="4"/>
              <w:rPr>
                <w:rFonts w:ascii="Arial" w:hAnsi="Arial" w:cs="Arial"/>
                <w:b/>
                <w:bCs/>
                <w:sz w:val="20"/>
                <w:szCs w:val="20"/>
                <w:lang w:val="sv-SE"/>
              </w:rPr>
            </w:pPr>
          </w:p>
        </w:tc>
        <w:tc>
          <w:tcPr>
            <w:tcW w:w="4508" w:type="dxa"/>
            <w:tcBorders>
              <w:top w:val="single" w:sz="4" w:space="0" w:color="auto"/>
              <w:left w:val="nil"/>
              <w:bottom w:val="single" w:sz="4" w:space="0" w:color="auto"/>
              <w:right w:val="nil"/>
            </w:tcBorders>
          </w:tcPr>
          <w:p w14:paraId="5CC01B76" w14:textId="77777777" w:rsidR="00A94E30" w:rsidRPr="00134062" w:rsidRDefault="00A94E30" w:rsidP="00A94E30">
            <w:pPr>
              <w:jc w:val="center"/>
              <w:outlineLvl w:val="4"/>
              <w:rPr>
                <w:rFonts w:ascii="Arial" w:hAnsi="Arial" w:cs="Arial"/>
                <w:b/>
                <w:bCs/>
                <w:sz w:val="20"/>
                <w:szCs w:val="20"/>
                <w:lang w:val="sv-SE"/>
              </w:rPr>
            </w:pPr>
            <w:r>
              <w:rPr>
                <w:rFonts w:ascii="Arial" w:hAnsi="Arial" w:cs="Arial"/>
                <w:b/>
                <w:bCs/>
                <w:sz w:val="20"/>
                <w:szCs w:val="20"/>
                <w:lang w:val="sv-FI"/>
              </w:rPr>
              <w:t>3 §</w:t>
            </w:r>
          </w:p>
          <w:p w14:paraId="50EA6CE9" w14:textId="77777777" w:rsidR="00A94E30" w:rsidRPr="00134062" w:rsidRDefault="00A94E30" w:rsidP="00A94E30">
            <w:pPr>
              <w:jc w:val="center"/>
              <w:outlineLvl w:val="4"/>
              <w:rPr>
                <w:rFonts w:ascii="Arial" w:hAnsi="Arial" w:cs="Arial"/>
                <w:b/>
                <w:bCs/>
                <w:sz w:val="20"/>
                <w:szCs w:val="20"/>
                <w:lang w:val="sv-SE"/>
              </w:rPr>
            </w:pPr>
            <w:r>
              <w:rPr>
                <w:rFonts w:ascii="Arial" w:hAnsi="Arial" w:cs="Arial"/>
                <w:b/>
                <w:bCs/>
                <w:sz w:val="20"/>
                <w:szCs w:val="20"/>
                <w:lang w:val="sv-FI"/>
              </w:rPr>
              <w:t>Verksamhetsformer</w:t>
            </w:r>
          </w:p>
          <w:p w14:paraId="4AC5D463" w14:textId="77777777" w:rsidR="004F4040" w:rsidRDefault="004F4040" w:rsidP="00A94E30">
            <w:pPr>
              <w:ind w:firstLine="32"/>
              <w:outlineLvl w:val="4"/>
              <w:rPr>
                <w:rFonts w:ascii="Arial" w:hAnsi="Arial" w:cs="Arial"/>
                <w:sz w:val="20"/>
                <w:szCs w:val="20"/>
                <w:lang w:val="sv-FI"/>
              </w:rPr>
            </w:pPr>
          </w:p>
          <w:p w14:paraId="4C6107D3" w14:textId="2271A439" w:rsidR="00A94E30" w:rsidRPr="00134062" w:rsidRDefault="00A94E30" w:rsidP="00A94E30">
            <w:pPr>
              <w:ind w:firstLine="32"/>
              <w:outlineLvl w:val="4"/>
              <w:rPr>
                <w:rFonts w:ascii="Arial" w:hAnsi="Arial" w:cs="Arial"/>
                <w:sz w:val="20"/>
                <w:szCs w:val="20"/>
                <w:lang w:val="sv-SE"/>
              </w:rPr>
            </w:pPr>
            <w:r>
              <w:rPr>
                <w:rFonts w:ascii="Arial" w:hAnsi="Arial" w:cs="Arial"/>
                <w:sz w:val="20"/>
                <w:szCs w:val="20"/>
                <w:lang w:val="sv-FI"/>
              </w:rPr>
              <w:t>För att verkställa sitt syfte ska organisationen</w:t>
            </w:r>
          </w:p>
          <w:p w14:paraId="41761A0C" w14:textId="77777777" w:rsidR="00A94E30" w:rsidRPr="00134062" w:rsidRDefault="00A94E30" w:rsidP="00A94E30">
            <w:pPr>
              <w:outlineLvl w:val="4"/>
              <w:rPr>
                <w:rFonts w:ascii="Arial" w:hAnsi="Arial" w:cs="Arial"/>
                <w:sz w:val="20"/>
                <w:szCs w:val="20"/>
                <w:lang w:val="sv-SE"/>
              </w:rPr>
            </w:pPr>
            <w:r>
              <w:rPr>
                <w:rFonts w:ascii="Arial" w:hAnsi="Arial" w:cs="Arial"/>
                <w:sz w:val="20"/>
                <w:szCs w:val="20"/>
                <w:lang w:val="sv-FI"/>
              </w:rPr>
              <w:t>[…]</w:t>
            </w:r>
          </w:p>
          <w:p w14:paraId="6AD20384" w14:textId="77777777" w:rsidR="00A94E30" w:rsidRPr="00134062" w:rsidRDefault="00A94E30" w:rsidP="00A94E30">
            <w:pPr>
              <w:outlineLvl w:val="4"/>
              <w:rPr>
                <w:rFonts w:ascii="Arial" w:hAnsi="Arial" w:cs="Arial"/>
                <w:strike/>
                <w:sz w:val="20"/>
                <w:szCs w:val="20"/>
                <w:lang w:val="sv-SE"/>
              </w:rPr>
            </w:pPr>
            <w:r>
              <w:rPr>
                <w:rFonts w:ascii="Arial" w:hAnsi="Arial" w:cs="Arial"/>
                <w:sz w:val="20"/>
                <w:szCs w:val="20"/>
                <w:lang w:val="sv-FI"/>
              </w:rPr>
              <w:t xml:space="preserve">9) bedriva blodtjänstverksamhet, </w:t>
            </w:r>
          </w:p>
          <w:p w14:paraId="15DDD1E5" w14:textId="77777777" w:rsidR="00A94E30" w:rsidRPr="00134062" w:rsidRDefault="00A94E30" w:rsidP="00A94E30">
            <w:pPr>
              <w:outlineLvl w:val="4"/>
              <w:rPr>
                <w:rFonts w:ascii="Arial" w:hAnsi="Arial" w:cs="Arial"/>
                <w:sz w:val="20"/>
                <w:szCs w:val="20"/>
                <w:lang w:val="sv-SE"/>
              </w:rPr>
            </w:pPr>
            <w:r>
              <w:rPr>
                <w:rFonts w:ascii="Arial" w:hAnsi="Arial" w:cs="Arial"/>
                <w:sz w:val="20"/>
                <w:szCs w:val="20"/>
                <w:lang w:val="sv-FI"/>
              </w:rPr>
              <w:t>[…]</w:t>
            </w:r>
          </w:p>
          <w:p w14:paraId="60C1E39C" w14:textId="09D54302" w:rsidR="00A94E30" w:rsidRPr="00134062" w:rsidRDefault="00A94E30" w:rsidP="00A94E30">
            <w:pPr>
              <w:jc w:val="both"/>
              <w:rPr>
                <w:rFonts w:ascii="Arial" w:hAnsi="Arial" w:cs="Arial"/>
                <w:b/>
                <w:bCs/>
                <w:sz w:val="20"/>
                <w:szCs w:val="20"/>
                <w:lang w:val="sv-SE"/>
              </w:rPr>
            </w:pPr>
          </w:p>
        </w:tc>
      </w:tr>
      <w:tr w:rsidR="00A94E30" w:rsidRPr="000E5A83" w14:paraId="4014332A" w14:textId="77777777" w:rsidTr="00DB425D">
        <w:tc>
          <w:tcPr>
            <w:tcW w:w="4508" w:type="dxa"/>
            <w:tcBorders>
              <w:top w:val="single" w:sz="4" w:space="0" w:color="auto"/>
              <w:left w:val="nil"/>
              <w:bottom w:val="nil"/>
              <w:right w:val="nil"/>
            </w:tcBorders>
          </w:tcPr>
          <w:p w14:paraId="5A0A6B53" w14:textId="77777777" w:rsidR="00A94E30" w:rsidRPr="00134062" w:rsidRDefault="00A94E30" w:rsidP="00A94E30">
            <w:pPr>
              <w:jc w:val="center"/>
              <w:textAlignment w:val="baseline"/>
              <w:rPr>
                <w:rFonts w:ascii="Arial" w:eastAsia="Times New Roman" w:hAnsi="Arial" w:cs="Arial"/>
                <w:b/>
                <w:bCs/>
                <w:sz w:val="20"/>
                <w:szCs w:val="20"/>
                <w:lang w:val="sv-SE"/>
              </w:rPr>
            </w:pPr>
            <w:r>
              <w:rPr>
                <w:rFonts w:ascii="Arial" w:eastAsia="Times New Roman" w:hAnsi="Arial" w:cs="Arial"/>
                <w:b/>
                <w:bCs/>
                <w:sz w:val="20"/>
                <w:szCs w:val="20"/>
                <w:lang w:val="sv-FI"/>
              </w:rPr>
              <w:t>37 §</w:t>
            </w:r>
          </w:p>
          <w:p w14:paraId="5CC43F2B" w14:textId="77777777" w:rsidR="00A94E30" w:rsidRPr="00134062" w:rsidRDefault="00A94E30" w:rsidP="00A94E30">
            <w:pPr>
              <w:jc w:val="center"/>
              <w:textAlignment w:val="baseline"/>
              <w:rPr>
                <w:rFonts w:ascii="Arial" w:eastAsia="Times New Roman" w:hAnsi="Arial" w:cs="Arial"/>
                <w:b/>
                <w:bCs/>
                <w:sz w:val="20"/>
                <w:szCs w:val="20"/>
                <w:lang w:val="sv-SE"/>
              </w:rPr>
            </w:pPr>
            <w:r>
              <w:rPr>
                <w:rFonts w:ascii="Arial" w:eastAsia="Times New Roman" w:hAnsi="Arial" w:cs="Arial"/>
                <w:b/>
                <w:bCs/>
                <w:sz w:val="20"/>
                <w:szCs w:val="20"/>
                <w:lang w:val="sv-FI"/>
              </w:rPr>
              <w:t>Distriktsstyrelse</w:t>
            </w:r>
          </w:p>
          <w:p w14:paraId="6FB843AA" w14:textId="77777777" w:rsidR="00A94E30" w:rsidRPr="00134062" w:rsidRDefault="00A94E30" w:rsidP="00A94E30">
            <w:pPr>
              <w:jc w:val="both"/>
              <w:textAlignment w:val="baseline"/>
              <w:rPr>
                <w:rFonts w:ascii="Arial" w:eastAsia="Times New Roman" w:hAnsi="Arial" w:cs="Arial"/>
                <w:sz w:val="20"/>
                <w:szCs w:val="20"/>
                <w:lang w:val="sv-SE"/>
              </w:rPr>
            </w:pPr>
            <w:r>
              <w:rPr>
                <w:rFonts w:ascii="Arial" w:eastAsia="Times New Roman" w:hAnsi="Arial" w:cs="Arial"/>
                <w:sz w:val="20"/>
                <w:szCs w:val="20"/>
                <w:lang w:val="sv-FI"/>
              </w:rPr>
              <w:t> </w:t>
            </w:r>
          </w:p>
          <w:p w14:paraId="0B08B1F2" w14:textId="77777777" w:rsidR="00A94E30" w:rsidRPr="00134062" w:rsidRDefault="00A94E30" w:rsidP="00A94E30">
            <w:pPr>
              <w:jc w:val="both"/>
              <w:textAlignment w:val="baseline"/>
              <w:rPr>
                <w:rFonts w:ascii="Arial" w:eastAsia="Times New Roman" w:hAnsi="Arial" w:cs="Arial"/>
                <w:sz w:val="20"/>
                <w:szCs w:val="20"/>
                <w:lang w:val="sv-SE"/>
              </w:rPr>
            </w:pPr>
            <w:r>
              <w:rPr>
                <w:rFonts w:ascii="Arial" w:eastAsia="Times New Roman" w:hAnsi="Arial" w:cs="Arial"/>
                <w:sz w:val="20"/>
                <w:szCs w:val="20"/>
                <w:lang w:val="sv-FI"/>
              </w:rPr>
              <w:t>Till distriktsstyrelsen hör distriktets ordförande och vice ordförande samt minst sex och högst sexton andra ledamöter, beroende på vad distriktsmötet har beslutat. Av de övriga ledamöterna är minst tre och högst åtta varje år i tur att avgå. </w:t>
            </w:r>
          </w:p>
          <w:p w14:paraId="679F34A7" w14:textId="77777777" w:rsidR="00A94E30" w:rsidRPr="00134062" w:rsidRDefault="00A94E30" w:rsidP="00A94E30">
            <w:pPr>
              <w:jc w:val="both"/>
              <w:textAlignment w:val="baseline"/>
              <w:rPr>
                <w:rFonts w:ascii="Arial" w:eastAsia="Times New Roman" w:hAnsi="Arial" w:cs="Arial"/>
                <w:sz w:val="20"/>
                <w:szCs w:val="20"/>
                <w:lang w:val="sv-SE"/>
              </w:rPr>
            </w:pPr>
            <w:r>
              <w:rPr>
                <w:rFonts w:ascii="Arial" w:eastAsia="Times New Roman" w:hAnsi="Arial" w:cs="Arial"/>
                <w:sz w:val="20"/>
                <w:szCs w:val="20"/>
                <w:lang w:val="sv-FI"/>
              </w:rPr>
              <w:t> </w:t>
            </w:r>
          </w:p>
          <w:p w14:paraId="61B3DD28" w14:textId="77777777" w:rsidR="00A94E30" w:rsidRPr="00134062" w:rsidRDefault="00A94E30" w:rsidP="00A94E30">
            <w:pPr>
              <w:jc w:val="both"/>
              <w:textAlignment w:val="baseline"/>
              <w:rPr>
                <w:rFonts w:ascii="Arial" w:eastAsia="Times New Roman" w:hAnsi="Arial" w:cs="Arial"/>
                <w:sz w:val="20"/>
                <w:szCs w:val="20"/>
                <w:lang w:val="sv-SE"/>
              </w:rPr>
            </w:pPr>
          </w:p>
          <w:p w14:paraId="4C38365A" w14:textId="77777777" w:rsidR="00A94E30" w:rsidRPr="00134062" w:rsidRDefault="00A94E30" w:rsidP="00A94E30">
            <w:pPr>
              <w:jc w:val="both"/>
              <w:textAlignment w:val="baseline"/>
              <w:rPr>
                <w:rFonts w:ascii="Arial" w:eastAsia="Times New Roman" w:hAnsi="Arial" w:cs="Arial"/>
                <w:sz w:val="20"/>
                <w:szCs w:val="20"/>
                <w:lang w:val="sv-SE"/>
              </w:rPr>
            </w:pPr>
            <w:r>
              <w:rPr>
                <w:rFonts w:ascii="Arial" w:eastAsia="Times New Roman" w:hAnsi="Arial" w:cs="Arial"/>
                <w:sz w:val="20"/>
                <w:szCs w:val="20"/>
                <w:lang w:val="sv-FI"/>
              </w:rPr>
              <w:t>Distriktsstyrelsens ordförande, vice ordförande och övriga styrelseledamöter utses av distriktsmötet för en mandatperiod på två år. </w:t>
            </w:r>
          </w:p>
          <w:p w14:paraId="2389E6F9" w14:textId="77777777" w:rsidR="00A94E30" w:rsidRPr="00134062" w:rsidRDefault="00A94E30" w:rsidP="00A94E30">
            <w:pPr>
              <w:jc w:val="both"/>
              <w:textAlignment w:val="baseline"/>
              <w:rPr>
                <w:rFonts w:ascii="Arial" w:eastAsia="Times New Roman" w:hAnsi="Arial" w:cs="Arial"/>
                <w:sz w:val="20"/>
                <w:szCs w:val="20"/>
                <w:lang w:val="sv-SE"/>
              </w:rPr>
            </w:pPr>
            <w:r>
              <w:rPr>
                <w:rFonts w:ascii="Arial" w:eastAsia="Times New Roman" w:hAnsi="Arial" w:cs="Arial"/>
                <w:sz w:val="20"/>
                <w:szCs w:val="20"/>
                <w:lang w:val="sv-FI"/>
              </w:rPr>
              <w:t> </w:t>
            </w:r>
          </w:p>
          <w:p w14:paraId="7C6EB4D9" w14:textId="77777777" w:rsidR="00A94E30" w:rsidRPr="00134062" w:rsidRDefault="00A94E30" w:rsidP="00A94E30">
            <w:pPr>
              <w:jc w:val="both"/>
              <w:textAlignment w:val="baseline"/>
              <w:rPr>
                <w:rFonts w:ascii="Arial" w:eastAsia="Times New Roman" w:hAnsi="Arial" w:cs="Arial"/>
                <w:sz w:val="20"/>
                <w:szCs w:val="20"/>
                <w:lang w:val="sv-SE"/>
              </w:rPr>
            </w:pPr>
            <w:r>
              <w:rPr>
                <w:rFonts w:ascii="Arial" w:eastAsia="Times New Roman" w:hAnsi="Arial" w:cs="Arial"/>
                <w:sz w:val="20"/>
                <w:szCs w:val="20"/>
                <w:lang w:val="sv-FI"/>
              </w:rPr>
              <w:t>Om organisationsstyrelsen av grundad anledning anser att den person som valts till ett förtroendeuppdrag inom distriktet inte uppfyller de förutsättningar som ställs på en ledamot och förtroendevald i 8 och 20 §, ska den utan dröjsmål ålägga generalsekreteraren att sammankalla ett nytt distriktsmöte på distriktets bekostnad. </w:t>
            </w:r>
          </w:p>
          <w:p w14:paraId="3E1CD33B" w14:textId="77777777" w:rsidR="00A94E30" w:rsidRPr="00134062" w:rsidRDefault="00A94E30" w:rsidP="00A94E30">
            <w:pPr>
              <w:jc w:val="both"/>
              <w:textAlignment w:val="baseline"/>
              <w:rPr>
                <w:rFonts w:ascii="Arial" w:eastAsia="Times New Roman" w:hAnsi="Arial" w:cs="Arial"/>
                <w:sz w:val="20"/>
                <w:szCs w:val="20"/>
                <w:lang w:val="sv-SE"/>
              </w:rPr>
            </w:pPr>
            <w:r>
              <w:rPr>
                <w:rFonts w:ascii="Arial" w:eastAsia="Times New Roman" w:hAnsi="Arial" w:cs="Arial"/>
                <w:sz w:val="20"/>
                <w:szCs w:val="20"/>
                <w:lang w:val="sv-FI"/>
              </w:rPr>
              <w:t> </w:t>
            </w:r>
          </w:p>
          <w:p w14:paraId="72E05593" w14:textId="2731552E" w:rsidR="00A94E30" w:rsidRPr="00134062" w:rsidRDefault="00A94E30" w:rsidP="00A94E30">
            <w:pPr>
              <w:jc w:val="both"/>
              <w:textAlignment w:val="baseline"/>
              <w:rPr>
                <w:rFonts w:ascii="Arial" w:eastAsia="Times New Roman" w:hAnsi="Arial" w:cs="Arial"/>
                <w:sz w:val="20"/>
                <w:szCs w:val="20"/>
                <w:lang w:val="sv-SE"/>
              </w:rPr>
            </w:pPr>
            <w:r>
              <w:rPr>
                <w:rFonts w:ascii="Arial" w:eastAsia="Times New Roman" w:hAnsi="Arial" w:cs="Arial"/>
                <w:sz w:val="20"/>
                <w:szCs w:val="20"/>
                <w:lang w:val="sv-FI"/>
              </w:rPr>
              <w:t>Samma person kan väljas till ledamot av distriktsstyrelsen för högst tre på varandra följande mandatperioder. </w:t>
            </w:r>
          </w:p>
          <w:p w14:paraId="233FCBC2" w14:textId="77777777" w:rsidR="00A94E30" w:rsidRPr="00134062" w:rsidRDefault="00A94E30" w:rsidP="00A94E30">
            <w:pPr>
              <w:jc w:val="both"/>
              <w:textAlignment w:val="baseline"/>
              <w:rPr>
                <w:rFonts w:ascii="Arial" w:eastAsia="Times New Roman" w:hAnsi="Arial" w:cs="Arial"/>
                <w:sz w:val="20"/>
                <w:szCs w:val="20"/>
                <w:lang w:val="sv-SE"/>
              </w:rPr>
            </w:pPr>
            <w:r>
              <w:rPr>
                <w:rFonts w:ascii="Arial" w:eastAsia="Times New Roman" w:hAnsi="Arial" w:cs="Arial"/>
                <w:sz w:val="20"/>
                <w:szCs w:val="20"/>
                <w:lang w:val="sv-FI"/>
              </w:rPr>
              <w:t> </w:t>
            </w:r>
          </w:p>
          <w:p w14:paraId="6178A5EB" w14:textId="77777777" w:rsidR="00A94E30" w:rsidRPr="00134062" w:rsidRDefault="00A94E30" w:rsidP="00A94E30">
            <w:pPr>
              <w:jc w:val="both"/>
              <w:textAlignment w:val="baseline"/>
              <w:rPr>
                <w:rFonts w:ascii="Arial" w:eastAsia="Times New Roman" w:hAnsi="Arial" w:cs="Arial"/>
                <w:sz w:val="20"/>
                <w:szCs w:val="20"/>
                <w:lang w:val="sv-SE"/>
              </w:rPr>
            </w:pPr>
            <w:r>
              <w:rPr>
                <w:rFonts w:ascii="Arial" w:eastAsia="Times New Roman" w:hAnsi="Arial" w:cs="Arial"/>
                <w:sz w:val="20"/>
                <w:szCs w:val="20"/>
                <w:lang w:val="sv-FI"/>
              </w:rPr>
              <w:t>Distriktsstyrelsen är beslutför när minst hälften av dess ledamöter är närvarande, inklusive distriktets ordförande eller vice ordförande. </w:t>
            </w:r>
          </w:p>
          <w:p w14:paraId="6C821D68" w14:textId="77777777" w:rsidR="00A94E30" w:rsidRPr="00134062" w:rsidRDefault="00A94E30" w:rsidP="00A94E30">
            <w:pPr>
              <w:jc w:val="both"/>
              <w:textAlignment w:val="baseline"/>
              <w:rPr>
                <w:rFonts w:ascii="Arial" w:eastAsia="Times New Roman" w:hAnsi="Arial" w:cs="Arial"/>
                <w:sz w:val="20"/>
                <w:szCs w:val="20"/>
                <w:lang w:val="sv-SE"/>
              </w:rPr>
            </w:pPr>
          </w:p>
          <w:p w14:paraId="56AF1458" w14:textId="77777777" w:rsidR="00A94E30" w:rsidRDefault="00A94E30" w:rsidP="00A94E30">
            <w:pPr>
              <w:jc w:val="both"/>
              <w:textAlignment w:val="baseline"/>
              <w:rPr>
                <w:rFonts w:ascii="Arial" w:eastAsia="Times New Roman" w:hAnsi="Arial" w:cs="Arial"/>
                <w:sz w:val="20"/>
                <w:szCs w:val="20"/>
                <w:lang w:val="sv-FI"/>
              </w:rPr>
            </w:pPr>
            <w:r>
              <w:rPr>
                <w:rFonts w:ascii="Arial" w:eastAsia="Times New Roman" w:hAnsi="Arial" w:cs="Arial"/>
                <w:sz w:val="20"/>
                <w:szCs w:val="20"/>
                <w:lang w:val="sv-FI"/>
              </w:rPr>
              <w:t>Distriktsstyrelsen anställer och entledigar en verksamhetsledare som ska bereda de ärenden som behandlas av distriktsstyrelsen och verkställa distriktsstyrelsens beslut. </w:t>
            </w:r>
          </w:p>
          <w:p w14:paraId="3DE555CC" w14:textId="77777777" w:rsidR="00A94E30" w:rsidRDefault="00A94E30" w:rsidP="00A94E30">
            <w:pPr>
              <w:jc w:val="center"/>
              <w:outlineLvl w:val="4"/>
              <w:rPr>
                <w:rFonts w:ascii="Arial" w:hAnsi="Arial" w:cs="Arial"/>
                <w:b/>
                <w:bCs/>
                <w:sz w:val="20"/>
                <w:szCs w:val="20"/>
                <w:lang w:val="sv-FI"/>
              </w:rPr>
            </w:pPr>
          </w:p>
        </w:tc>
        <w:tc>
          <w:tcPr>
            <w:tcW w:w="4508" w:type="dxa"/>
            <w:tcBorders>
              <w:top w:val="single" w:sz="4" w:space="0" w:color="auto"/>
              <w:left w:val="nil"/>
              <w:bottom w:val="nil"/>
              <w:right w:val="nil"/>
            </w:tcBorders>
          </w:tcPr>
          <w:p w14:paraId="55785DCC" w14:textId="77777777" w:rsidR="00A94E30" w:rsidRPr="00134062" w:rsidRDefault="00A94E30" w:rsidP="00A94E30">
            <w:pPr>
              <w:jc w:val="center"/>
              <w:rPr>
                <w:rFonts w:ascii="Arial" w:hAnsi="Arial" w:cs="Arial"/>
                <w:b/>
                <w:bCs/>
                <w:sz w:val="20"/>
                <w:szCs w:val="20"/>
                <w:lang w:val="sv-SE"/>
              </w:rPr>
            </w:pPr>
            <w:r>
              <w:rPr>
                <w:rFonts w:ascii="Arial" w:hAnsi="Arial" w:cs="Arial"/>
                <w:b/>
                <w:bCs/>
                <w:sz w:val="20"/>
                <w:szCs w:val="20"/>
                <w:lang w:val="sv-FI"/>
              </w:rPr>
              <w:t>37 §</w:t>
            </w:r>
          </w:p>
          <w:p w14:paraId="05B32C30" w14:textId="77777777" w:rsidR="00A94E30" w:rsidRPr="00134062" w:rsidRDefault="00A94E30" w:rsidP="00A94E30">
            <w:pPr>
              <w:jc w:val="center"/>
              <w:rPr>
                <w:rFonts w:ascii="Arial" w:hAnsi="Arial" w:cs="Arial"/>
                <w:b/>
                <w:bCs/>
                <w:sz w:val="20"/>
                <w:szCs w:val="20"/>
                <w:lang w:val="sv-SE"/>
              </w:rPr>
            </w:pPr>
            <w:r>
              <w:rPr>
                <w:rFonts w:ascii="Arial" w:hAnsi="Arial" w:cs="Arial"/>
                <w:b/>
                <w:bCs/>
                <w:sz w:val="20"/>
                <w:szCs w:val="20"/>
                <w:lang w:val="sv-FI"/>
              </w:rPr>
              <w:t>Distriktsstyrelse</w:t>
            </w:r>
          </w:p>
          <w:p w14:paraId="45B2CF15" w14:textId="77777777" w:rsidR="00A94E30" w:rsidRPr="00134062" w:rsidRDefault="00A94E30" w:rsidP="00A94E30">
            <w:pPr>
              <w:jc w:val="both"/>
              <w:rPr>
                <w:rFonts w:ascii="Arial" w:hAnsi="Arial" w:cs="Arial"/>
                <w:sz w:val="20"/>
                <w:szCs w:val="20"/>
                <w:lang w:val="sv-SE"/>
              </w:rPr>
            </w:pPr>
          </w:p>
          <w:p w14:paraId="77BF2175" w14:textId="3C20CF41" w:rsidR="00A94E30" w:rsidRPr="00134062" w:rsidRDefault="00A94E30" w:rsidP="00A94E30">
            <w:pPr>
              <w:jc w:val="both"/>
              <w:rPr>
                <w:lang w:val="sv-SE"/>
              </w:rPr>
            </w:pPr>
            <w:r>
              <w:rPr>
                <w:rFonts w:ascii="Arial" w:hAnsi="Arial" w:cs="Arial"/>
                <w:sz w:val="20"/>
                <w:szCs w:val="20"/>
                <w:lang w:val="sv-FI"/>
              </w:rPr>
              <w:t xml:space="preserve">Till distriktsstyrelsen hör distriktets ordförande och vice ordförande samt minst sex och högst sexton andra ledamöter, beroende på vad distriktsmötet har beslutat. Av de övriga ledamöterna är minst tre och högst åtta varje år i tur att avgå. </w:t>
            </w:r>
            <w:r>
              <w:rPr>
                <w:rFonts w:ascii="Arial" w:hAnsi="Arial" w:cs="Arial"/>
                <w:b/>
                <w:bCs/>
                <w:i/>
                <w:iCs/>
                <w:sz w:val="20"/>
                <w:szCs w:val="20"/>
                <w:lang w:val="sv-FI"/>
              </w:rPr>
              <w:t>Styrelsen ska ha min</w:t>
            </w:r>
            <w:r w:rsidR="005260EA">
              <w:rPr>
                <w:rFonts w:ascii="Arial" w:hAnsi="Arial" w:cs="Arial"/>
                <w:b/>
                <w:bCs/>
                <w:i/>
                <w:iCs/>
                <w:sz w:val="20"/>
                <w:szCs w:val="20"/>
                <w:lang w:val="sv-FI"/>
              </w:rPr>
              <w:t>s</w:t>
            </w:r>
            <w:r>
              <w:rPr>
                <w:rFonts w:ascii="Arial" w:hAnsi="Arial" w:cs="Arial"/>
                <w:b/>
                <w:bCs/>
                <w:i/>
                <w:iCs/>
                <w:sz w:val="20"/>
                <w:szCs w:val="20"/>
                <w:lang w:val="sv-FI"/>
              </w:rPr>
              <w:t xml:space="preserve">t en ledamot som vid invalet är yngre än 29 år. </w:t>
            </w:r>
          </w:p>
          <w:p w14:paraId="7A73749F" w14:textId="77777777" w:rsidR="00A94E30" w:rsidRPr="00134062" w:rsidRDefault="00A94E30" w:rsidP="00A94E30">
            <w:pPr>
              <w:jc w:val="both"/>
              <w:rPr>
                <w:rFonts w:ascii="Arial" w:hAnsi="Arial" w:cs="Arial"/>
                <w:b/>
                <w:bCs/>
                <w:i/>
                <w:iCs/>
                <w:sz w:val="20"/>
                <w:szCs w:val="20"/>
                <w:lang w:val="sv-SE"/>
              </w:rPr>
            </w:pPr>
          </w:p>
          <w:p w14:paraId="3A4DDFFD" w14:textId="77777777" w:rsidR="00A94E30" w:rsidRPr="00134062" w:rsidRDefault="00A94E30" w:rsidP="00A94E30">
            <w:pPr>
              <w:jc w:val="both"/>
              <w:textAlignment w:val="baseline"/>
              <w:rPr>
                <w:rFonts w:ascii="Arial" w:eastAsia="Times New Roman" w:hAnsi="Arial" w:cs="Arial"/>
                <w:sz w:val="20"/>
                <w:szCs w:val="20"/>
                <w:lang w:val="sv-SE"/>
              </w:rPr>
            </w:pPr>
            <w:r>
              <w:rPr>
                <w:rFonts w:ascii="Arial" w:eastAsia="Times New Roman" w:hAnsi="Arial" w:cs="Arial"/>
                <w:sz w:val="20"/>
                <w:szCs w:val="20"/>
                <w:lang w:val="sv-FI"/>
              </w:rPr>
              <w:t>Distriktsstyrelsens ordförande, vice ordförande och övriga styrelseledamöter utses av distriktsmötet för en mandatperiod på två år. </w:t>
            </w:r>
          </w:p>
          <w:p w14:paraId="5896B9DC" w14:textId="77777777" w:rsidR="00A94E30" w:rsidRPr="00134062" w:rsidRDefault="00A94E30" w:rsidP="00A94E30">
            <w:pPr>
              <w:jc w:val="both"/>
              <w:textAlignment w:val="baseline"/>
              <w:rPr>
                <w:rFonts w:ascii="Arial" w:eastAsia="Times New Roman" w:hAnsi="Arial" w:cs="Arial"/>
                <w:sz w:val="20"/>
                <w:szCs w:val="20"/>
                <w:lang w:val="sv-SE"/>
              </w:rPr>
            </w:pPr>
            <w:r>
              <w:rPr>
                <w:rFonts w:ascii="Arial" w:eastAsia="Times New Roman" w:hAnsi="Arial" w:cs="Arial"/>
                <w:sz w:val="20"/>
                <w:szCs w:val="20"/>
                <w:lang w:val="sv-FI"/>
              </w:rPr>
              <w:t> </w:t>
            </w:r>
          </w:p>
          <w:p w14:paraId="29651BAB" w14:textId="77777777" w:rsidR="00A94E30" w:rsidRPr="00134062" w:rsidRDefault="00A94E30" w:rsidP="005260EA">
            <w:pPr>
              <w:jc w:val="lowKashida"/>
              <w:textAlignment w:val="baseline"/>
              <w:rPr>
                <w:rFonts w:ascii="Arial" w:eastAsia="Times New Roman" w:hAnsi="Arial" w:cs="Arial"/>
                <w:sz w:val="20"/>
                <w:szCs w:val="20"/>
                <w:lang w:val="sv-SE"/>
              </w:rPr>
            </w:pPr>
            <w:r>
              <w:rPr>
                <w:rFonts w:ascii="Arial" w:eastAsia="Times New Roman" w:hAnsi="Arial" w:cs="Arial"/>
                <w:sz w:val="20"/>
                <w:szCs w:val="20"/>
                <w:lang w:val="sv-FI"/>
              </w:rPr>
              <w:t>Om organisationsstyrelsen av grundad anledning anser att den person som valts till ett förtroendeuppdrag inom distriktet inte uppfyller de förutsättningar som ställs på en ledamot och förtroendevald i 8 och 20 §, ska den utan dröjsmål ålägga generalsekreteraren att sammankalla ett nytt distriktsmöte på distriktets bekostnad. </w:t>
            </w:r>
          </w:p>
          <w:p w14:paraId="26E3346E" w14:textId="77777777" w:rsidR="00A94E30" w:rsidRPr="00134062" w:rsidRDefault="00A94E30" w:rsidP="005260EA">
            <w:pPr>
              <w:jc w:val="lowKashida"/>
              <w:rPr>
                <w:rFonts w:ascii="Arial" w:hAnsi="Arial" w:cs="Arial"/>
                <w:sz w:val="20"/>
                <w:szCs w:val="20"/>
                <w:lang w:val="sv-SE"/>
              </w:rPr>
            </w:pPr>
          </w:p>
          <w:p w14:paraId="755F3A79" w14:textId="2A9D7A63" w:rsidR="00A94E30" w:rsidRPr="00134062" w:rsidRDefault="00A94E30" w:rsidP="005260EA">
            <w:pPr>
              <w:jc w:val="lowKashida"/>
              <w:rPr>
                <w:rFonts w:ascii="Arial" w:hAnsi="Arial" w:cs="Arial"/>
                <w:sz w:val="20"/>
                <w:szCs w:val="20"/>
                <w:lang w:val="sv-SE"/>
              </w:rPr>
            </w:pPr>
            <w:r>
              <w:rPr>
                <w:rFonts w:ascii="Arial" w:hAnsi="Arial" w:cs="Arial"/>
                <w:sz w:val="20"/>
                <w:szCs w:val="20"/>
                <w:lang w:val="sv-FI"/>
              </w:rPr>
              <w:t>Samma person kan väljas till ledamot av distriktsstyrelsen för högst tre på varandra följande mandatperioder.</w:t>
            </w:r>
          </w:p>
          <w:p w14:paraId="61531DFB" w14:textId="77777777" w:rsidR="00A94E30" w:rsidRPr="00134062" w:rsidRDefault="00A94E30" w:rsidP="005260EA">
            <w:pPr>
              <w:jc w:val="lowKashida"/>
              <w:rPr>
                <w:rFonts w:ascii="Arial" w:hAnsi="Arial" w:cs="Arial"/>
                <w:b/>
                <w:bCs/>
                <w:sz w:val="20"/>
                <w:szCs w:val="20"/>
                <w:lang w:val="sv-SE"/>
              </w:rPr>
            </w:pPr>
          </w:p>
          <w:p w14:paraId="4CB200EC" w14:textId="77777777" w:rsidR="00A94E30" w:rsidRPr="00134062" w:rsidRDefault="00A94E30" w:rsidP="005260EA">
            <w:pPr>
              <w:jc w:val="lowKashida"/>
              <w:textAlignment w:val="baseline"/>
              <w:rPr>
                <w:rFonts w:ascii="Arial" w:eastAsia="Times New Roman" w:hAnsi="Arial" w:cs="Arial"/>
                <w:sz w:val="20"/>
                <w:szCs w:val="20"/>
                <w:lang w:val="sv-SE"/>
              </w:rPr>
            </w:pPr>
            <w:r>
              <w:rPr>
                <w:rFonts w:ascii="Arial" w:eastAsia="Times New Roman" w:hAnsi="Arial" w:cs="Arial"/>
                <w:sz w:val="20"/>
                <w:szCs w:val="20"/>
                <w:lang w:val="sv-FI"/>
              </w:rPr>
              <w:t>Distriktsstyrelsen är beslutför när minst hälften av dess ledamöter är närvarande, inklusive distriktets ordförande eller vice ordförande. </w:t>
            </w:r>
          </w:p>
          <w:p w14:paraId="63DA364C" w14:textId="77777777" w:rsidR="00A94E30" w:rsidRPr="00134062" w:rsidRDefault="00A94E30" w:rsidP="005260EA">
            <w:pPr>
              <w:jc w:val="lowKashida"/>
              <w:textAlignment w:val="baseline"/>
              <w:rPr>
                <w:rFonts w:ascii="Arial" w:eastAsia="Times New Roman" w:hAnsi="Arial" w:cs="Arial"/>
                <w:sz w:val="20"/>
                <w:szCs w:val="20"/>
                <w:lang w:val="sv-SE"/>
              </w:rPr>
            </w:pPr>
          </w:p>
          <w:p w14:paraId="22194FB9" w14:textId="4561F646" w:rsidR="00A94E30" w:rsidRDefault="00A94E30" w:rsidP="005260EA">
            <w:pPr>
              <w:jc w:val="lowKashida"/>
              <w:outlineLvl w:val="4"/>
              <w:rPr>
                <w:rFonts w:ascii="Arial" w:hAnsi="Arial" w:cs="Arial"/>
                <w:b/>
                <w:bCs/>
                <w:sz w:val="20"/>
                <w:szCs w:val="20"/>
                <w:lang w:val="sv-FI"/>
              </w:rPr>
            </w:pPr>
            <w:r>
              <w:rPr>
                <w:rFonts w:ascii="Arial" w:eastAsia="Times New Roman" w:hAnsi="Arial" w:cs="Arial"/>
                <w:sz w:val="20"/>
                <w:szCs w:val="20"/>
                <w:lang w:val="sv-FI"/>
              </w:rPr>
              <w:t>Distriktsstyrelsen anställer och entledigar en verksamhetsledare som ska bereda de ärenden som behandlas av distriktsstyrelsen och verkställa distriktsstyrelsens beslut.</w:t>
            </w:r>
          </w:p>
        </w:tc>
      </w:tr>
      <w:tr w:rsidR="00103A90" w:rsidRPr="000E5A83" w14:paraId="2C970805" w14:textId="77777777" w:rsidTr="00DB425D">
        <w:tc>
          <w:tcPr>
            <w:tcW w:w="4508" w:type="dxa"/>
            <w:tcBorders>
              <w:top w:val="nil"/>
              <w:left w:val="nil"/>
              <w:bottom w:val="single" w:sz="4" w:space="0" w:color="auto"/>
              <w:right w:val="nil"/>
            </w:tcBorders>
          </w:tcPr>
          <w:p w14:paraId="173BDF8D" w14:textId="77777777" w:rsidR="00103A90" w:rsidRPr="00134062" w:rsidRDefault="00103A90" w:rsidP="00103A90">
            <w:pPr>
              <w:pBdr>
                <w:top w:val="single" w:sz="4" w:space="1" w:color="auto"/>
              </w:pBdr>
              <w:jc w:val="center"/>
              <w:outlineLvl w:val="4"/>
              <w:rPr>
                <w:rFonts w:ascii="Arial" w:hAnsi="Arial" w:cs="Arial"/>
                <w:b/>
                <w:bCs/>
                <w:sz w:val="20"/>
                <w:szCs w:val="20"/>
                <w:lang w:val="sv-SE"/>
              </w:rPr>
            </w:pPr>
            <w:r>
              <w:rPr>
                <w:rFonts w:ascii="Arial" w:hAnsi="Arial" w:cs="Arial"/>
                <w:b/>
                <w:bCs/>
                <w:sz w:val="20"/>
                <w:szCs w:val="20"/>
                <w:lang w:val="sv-FI"/>
              </w:rPr>
              <w:t>42 §</w:t>
            </w:r>
          </w:p>
          <w:p w14:paraId="6EFBF405" w14:textId="77777777" w:rsidR="00103A90" w:rsidRPr="00134062" w:rsidRDefault="00103A90" w:rsidP="00103A90">
            <w:pPr>
              <w:pBdr>
                <w:top w:val="single" w:sz="4" w:space="1" w:color="auto"/>
              </w:pBdr>
              <w:jc w:val="center"/>
              <w:outlineLvl w:val="4"/>
              <w:rPr>
                <w:rFonts w:ascii="Arial" w:hAnsi="Arial" w:cs="Arial"/>
                <w:b/>
                <w:bCs/>
                <w:sz w:val="20"/>
                <w:szCs w:val="20"/>
                <w:lang w:val="sv-SE"/>
              </w:rPr>
            </w:pPr>
            <w:r>
              <w:rPr>
                <w:rFonts w:ascii="Arial" w:hAnsi="Arial" w:cs="Arial"/>
                <w:b/>
                <w:bCs/>
                <w:sz w:val="20"/>
                <w:szCs w:val="20"/>
                <w:lang w:val="sv-FI"/>
              </w:rPr>
              <w:t xml:space="preserve">Sammankallande av stämma samt stämmans laglighet och </w:t>
            </w:r>
            <w:proofErr w:type="spellStart"/>
            <w:r>
              <w:rPr>
                <w:rFonts w:ascii="Arial" w:hAnsi="Arial" w:cs="Arial"/>
                <w:b/>
                <w:bCs/>
                <w:sz w:val="20"/>
                <w:szCs w:val="20"/>
                <w:lang w:val="sv-FI"/>
              </w:rPr>
              <w:t>beslutförhet</w:t>
            </w:r>
            <w:proofErr w:type="spellEnd"/>
          </w:p>
          <w:p w14:paraId="52CD4ED0" w14:textId="77777777" w:rsidR="00103A90" w:rsidRPr="00134062" w:rsidRDefault="00103A90" w:rsidP="00103A90">
            <w:pPr>
              <w:outlineLvl w:val="4"/>
              <w:rPr>
                <w:rFonts w:ascii="Arial" w:hAnsi="Arial" w:cs="Arial"/>
                <w:b/>
                <w:bCs/>
                <w:sz w:val="20"/>
                <w:szCs w:val="20"/>
                <w:lang w:val="sv-SE"/>
              </w:rPr>
            </w:pPr>
          </w:p>
          <w:p w14:paraId="29556A17" w14:textId="77777777" w:rsidR="00103A90" w:rsidRPr="00134062" w:rsidRDefault="00103A90" w:rsidP="00103A90">
            <w:pPr>
              <w:jc w:val="both"/>
              <w:rPr>
                <w:rFonts w:ascii="Arial" w:hAnsi="Arial" w:cs="Arial"/>
                <w:sz w:val="20"/>
                <w:szCs w:val="20"/>
                <w:lang w:val="sv-SE"/>
              </w:rPr>
            </w:pPr>
            <w:r>
              <w:rPr>
                <w:rFonts w:ascii="Arial" w:hAnsi="Arial" w:cs="Arial"/>
                <w:sz w:val="20"/>
                <w:szCs w:val="20"/>
                <w:lang w:val="sv-FI"/>
              </w:rPr>
              <w:t xml:space="preserve">Organisationsstyrelsen ska meddela tid och plats för den ordinarie stämman senast fyra månader i förväg. </w:t>
            </w:r>
          </w:p>
          <w:p w14:paraId="4CD3B6BE" w14:textId="77777777" w:rsidR="00103A90" w:rsidRPr="00134062" w:rsidRDefault="00103A90" w:rsidP="00103A90">
            <w:pPr>
              <w:jc w:val="both"/>
              <w:rPr>
                <w:rFonts w:ascii="Arial" w:hAnsi="Arial" w:cs="Arial"/>
                <w:sz w:val="20"/>
                <w:szCs w:val="20"/>
                <w:lang w:val="sv-SE"/>
              </w:rPr>
            </w:pPr>
          </w:p>
          <w:p w14:paraId="71166E50" w14:textId="77777777" w:rsidR="00103A90" w:rsidRDefault="00103A90" w:rsidP="00103A90">
            <w:pPr>
              <w:jc w:val="both"/>
              <w:rPr>
                <w:rFonts w:ascii="Arial" w:hAnsi="Arial" w:cs="Arial"/>
                <w:sz w:val="20"/>
                <w:szCs w:val="20"/>
                <w:lang w:val="sv-FI"/>
              </w:rPr>
            </w:pPr>
            <w:r>
              <w:rPr>
                <w:rFonts w:ascii="Arial" w:hAnsi="Arial" w:cs="Arial"/>
                <w:sz w:val="20"/>
                <w:szCs w:val="20"/>
                <w:lang w:val="sv-FI"/>
              </w:rPr>
              <w:lastRenderedPageBreak/>
              <w:t xml:space="preserve">Styrelsens </w:t>
            </w:r>
            <w:proofErr w:type="spellStart"/>
            <w:r>
              <w:rPr>
                <w:rFonts w:ascii="Arial" w:hAnsi="Arial" w:cs="Arial"/>
                <w:sz w:val="20"/>
                <w:szCs w:val="20"/>
                <w:lang w:val="sv-FI"/>
              </w:rPr>
              <w:t>stämmokallelse</w:t>
            </w:r>
            <w:proofErr w:type="spellEnd"/>
            <w:r>
              <w:rPr>
                <w:rFonts w:ascii="Arial" w:hAnsi="Arial" w:cs="Arial"/>
                <w:sz w:val="20"/>
                <w:szCs w:val="20"/>
                <w:lang w:val="sv-FI"/>
              </w:rPr>
              <w:t xml:space="preserve"> ska </w:t>
            </w:r>
            <w:proofErr w:type="spellStart"/>
            <w:r>
              <w:rPr>
                <w:rFonts w:ascii="Arial" w:hAnsi="Arial" w:cs="Arial"/>
                <w:sz w:val="20"/>
                <w:szCs w:val="20"/>
                <w:lang w:val="sv-FI"/>
              </w:rPr>
              <w:t>sändas</w:t>
            </w:r>
            <w:proofErr w:type="spellEnd"/>
            <w:r>
              <w:rPr>
                <w:rFonts w:ascii="Arial" w:hAnsi="Arial" w:cs="Arial"/>
                <w:sz w:val="20"/>
                <w:szCs w:val="20"/>
                <w:lang w:val="sv-FI"/>
              </w:rPr>
              <w:t xml:space="preserve"> till avdelningarna och distrikten per brev senast fyra veckor </w:t>
            </w:r>
            <w:proofErr w:type="spellStart"/>
            <w:r>
              <w:rPr>
                <w:rFonts w:ascii="Arial" w:hAnsi="Arial" w:cs="Arial"/>
                <w:sz w:val="20"/>
                <w:szCs w:val="20"/>
                <w:lang w:val="sv-FI"/>
              </w:rPr>
              <w:t>före</w:t>
            </w:r>
            <w:proofErr w:type="spellEnd"/>
            <w:r>
              <w:rPr>
                <w:rFonts w:ascii="Arial" w:hAnsi="Arial" w:cs="Arial"/>
                <w:sz w:val="20"/>
                <w:szCs w:val="20"/>
                <w:lang w:val="sv-FI"/>
              </w:rPr>
              <w:t xml:space="preserve"> </w:t>
            </w:r>
            <w:proofErr w:type="spellStart"/>
            <w:r>
              <w:rPr>
                <w:rFonts w:ascii="Arial" w:hAnsi="Arial" w:cs="Arial"/>
                <w:sz w:val="20"/>
                <w:szCs w:val="20"/>
                <w:lang w:val="sv-FI"/>
              </w:rPr>
              <w:t>stämman</w:t>
            </w:r>
            <w:proofErr w:type="spellEnd"/>
            <w:r>
              <w:rPr>
                <w:rFonts w:ascii="Arial" w:hAnsi="Arial" w:cs="Arial"/>
                <w:sz w:val="20"/>
                <w:szCs w:val="20"/>
                <w:lang w:val="sv-FI"/>
              </w:rPr>
              <w:t>. I kallelsen ska anges vilka ärenden som tas upp vid stämman.</w:t>
            </w:r>
          </w:p>
          <w:p w14:paraId="0492E45C" w14:textId="77777777" w:rsidR="00103A90" w:rsidRDefault="00103A90" w:rsidP="00103A90">
            <w:pPr>
              <w:jc w:val="both"/>
              <w:rPr>
                <w:rFonts w:ascii="Arial" w:hAnsi="Arial" w:cs="Arial"/>
                <w:sz w:val="20"/>
                <w:szCs w:val="20"/>
                <w:lang w:val="sv-SE"/>
              </w:rPr>
            </w:pPr>
          </w:p>
          <w:p w14:paraId="124F431D" w14:textId="77777777" w:rsidR="00103A90" w:rsidRPr="00134062" w:rsidRDefault="00103A90" w:rsidP="00103A90">
            <w:pPr>
              <w:jc w:val="both"/>
              <w:rPr>
                <w:rFonts w:ascii="Arial" w:hAnsi="Arial" w:cs="Arial"/>
                <w:sz w:val="20"/>
                <w:szCs w:val="20"/>
                <w:lang w:val="sv-SE"/>
              </w:rPr>
            </w:pPr>
            <w:r>
              <w:rPr>
                <w:rFonts w:ascii="Arial" w:hAnsi="Arial" w:cs="Arial"/>
                <w:sz w:val="20"/>
                <w:szCs w:val="20"/>
                <w:lang w:val="sv-FI"/>
              </w:rPr>
              <w:t>Stämmokallelsen som avses ovan i 2 mom. kan sändas elektroniskt, om avdelnings- eller distriktsstyrelsen har meddelat att de vill få stämmokallelserna levererade på detta sätt.</w:t>
            </w:r>
          </w:p>
          <w:p w14:paraId="05CE7107" w14:textId="77777777" w:rsidR="00103A90" w:rsidRPr="00134062" w:rsidRDefault="00103A90" w:rsidP="00103A90">
            <w:pPr>
              <w:jc w:val="both"/>
              <w:rPr>
                <w:rFonts w:ascii="Arial" w:hAnsi="Arial" w:cs="Arial"/>
                <w:sz w:val="20"/>
                <w:szCs w:val="20"/>
                <w:lang w:val="sv-SE"/>
              </w:rPr>
            </w:pPr>
          </w:p>
          <w:p w14:paraId="5BD2C394" w14:textId="77777777" w:rsidR="00103A90" w:rsidRPr="00134062" w:rsidRDefault="00103A90" w:rsidP="00103A90">
            <w:pPr>
              <w:jc w:val="both"/>
              <w:rPr>
                <w:rFonts w:ascii="Arial" w:hAnsi="Arial" w:cs="Arial"/>
                <w:sz w:val="20"/>
                <w:szCs w:val="20"/>
                <w:lang w:val="sv-SE"/>
              </w:rPr>
            </w:pPr>
            <w:proofErr w:type="spellStart"/>
            <w:r>
              <w:rPr>
                <w:rFonts w:ascii="Arial" w:hAnsi="Arial" w:cs="Arial"/>
                <w:sz w:val="20"/>
                <w:szCs w:val="20"/>
                <w:lang w:val="sv-FI"/>
              </w:rPr>
              <w:t>Stämman</w:t>
            </w:r>
            <w:proofErr w:type="spellEnd"/>
            <w:r>
              <w:rPr>
                <w:rFonts w:ascii="Arial" w:hAnsi="Arial" w:cs="Arial"/>
                <w:sz w:val="20"/>
                <w:szCs w:val="20"/>
                <w:lang w:val="sv-FI"/>
              </w:rPr>
              <w:t xml:space="preserve"> </w:t>
            </w:r>
            <w:proofErr w:type="spellStart"/>
            <w:r>
              <w:rPr>
                <w:rFonts w:ascii="Arial" w:hAnsi="Arial" w:cs="Arial"/>
                <w:sz w:val="20"/>
                <w:szCs w:val="20"/>
                <w:lang w:val="sv-FI"/>
              </w:rPr>
              <w:t>är</w:t>
            </w:r>
            <w:proofErr w:type="spellEnd"/>
            <w:r>
              <w:rPr>
                <w:rFonts w:ascii="Arial" w:hAnsi="Arial" w:cs="Arial"/>
                <w:sz w:val="20"/>
                <w:szCs w:val="20"/>
                <w:lang w:val="sv-FI"/>
              </w:rPr>
              <w:t xml:space="preserve"> laglig om den har sammankallats i enlighet med denna paragraf och den </w:t>
            </w:r>
            <w:proofErr w:type="spellStart"/>
            <w:r>
              <w:rPr>
                <w:rFonts w:ascii="Arial" w:hAnsi="Arial" w:cs="Arial"/>
                <w:sz w:val="20"/>
                <w:szCs w:val="20"/>
                <w:lang w:val="sv-FI"/>
              </w:rPr>
              <w:t>är</w:t>
            </w:r>
            <w:proofErr w:type="spellEnd"/>
            <w:r>
              <w:rPr>
                <w:rFonts w:ascii="Arial" w:hAnsi="Arial" w:cs="Arial"/>
                <w:sz w:val="20"/>
                <w:szCs w:val="20"/>
                <w:lang w:val="sv-FI"/>
              </w:rPr>
              <w:t xml:space="preserve"> </w:t>
            </w:r>
            <w:proofErr w:type="spellStart"/>
            <w:r>
              <w:rPr>
                <w:rFonts w:ascii="Arial" w:hAnsi="Arial" w:cs="Arial"/>
                <w:sz w:val="20"/>
                <w:szCs w:val="20"/>
                <w:lang w:val="sv-FI"/>
              </w:rPr>
              <w:t>beslutför</w:t>
            </w:r>
            <w:proofErr w:type="spellEnd"/>
            <w:r>
              <w:rPr>
                <w:rFonts w:ascii="Arial" w:hAnsi="Arial" w:cs="Arial"/>
                <w:sz w:val="20"/>
                <w:szCs w:val="20"/>
                <w:lang w:val="sv-FI"/>
              </w:rPr>
              <w:t xml:space="preserve"> om minst en femtedel av avdelningarna </w:t>
            </w:r>
            <w:proofErr w:type="spellStart"/>
            <w:r>
              <w:rPr>
                <w:rFonts w:ascii="Arial" w:hAnsi="Arial" w:cs="Arial"/>
                <w:sz w:val="20"/>
                <w:szCs w:val="20"/>
                <w:lang w:val="sv-FI"/>
              </w:rPr>
              <w:t>är</w:t>
            </w:r>
            <w:proofErr w:type="spellEnd"/>
            <w:r>
              <w:rPr>
                <w:rFonts w:ascii="Arial" w:hAnsi="Arial" w:cs="Arial"/>
                <w:sz w:val="20"/>
                <w:szCs w:val="20"/>
                <w:lang w:val="sv-FI"/>
              </w:rPr>
              <w:t xml:space="preserve"> representerad vid den.</w:t>
            </w:r>
          </w:p>
          <w:p w14:paraId="39985921" w14:textId="77777777" w:rsidR="00103A90" w:rsidRPr="00103A90" w:rsidRDefault="00103A90" w:rsidP="00A94E30">
            <w:pPr>
              <w:jc w:val="center"/>
              <w:textAlignment w:val="baseline"/>
              <w:rPr>
                <w:rFonts w:ascii="Arial" w:eastAsia="Times New Roman" w:hAnsi="Arial" w:cs="Arial"/>
                <w:b/>
                <w:bCs/>
                <w:sz w:val="20"/>
                <w:szCs w:val="20"/>
                <w:lang w:val="sv-SE"/>
              </w:rPr>
            </w:pPr>
          </w:p>
        </w:tc>
        <w:tc>
          <w:tcPr>
            <w:tcW w:w="4508" w:type="dxa"/>
            <w:tcBorders>
              <w:top w:val="nil"/>
              <w:left w:val="nil"/>
              <w:bottom w:val="single" w:sz="4" w:space="0" w:color="auto"/>
              <w:right w:val="nil"/>
            </w:tcBorders>
          </w:tcPr>
          <w:p w14:paraId="17489258" w14:textId="77777777" w:rsidR="00103A90" w:rsidRPr="00134062" w:rsidRDefault="00103A90" w:rsidP="00103A90">
            <w:pPr>
              <w:pBdr>
                <w:top w:val="single" w:sz="4" w:space="1" w:color="auto"/>
              </w:pBdr>
              <w:jc w:val="center"/>
              <w:outlineLvl w:val="4"/>
              <w:rPr>
                <w:rFonts w:ascii="Arial" w:hAnsi="Arial" w:cs="Arial"/>
                <w:b/>
                <w:bCs/>
                <w:sz w:val="20"/>
                <w:szCs w:val="20"/>
                <w:lang w:val="sv-SE"/>
              </w:rPr>
            </w:pPr>
            <w:r>
              <w:rPr>
                <w:rFonts w:ascii="Arial" w:hAnsi="Arial" w:cs="Arial"/>
                <w:b/>
                <w:bCs/>
                <w:sz w:val="20"/>
                <w:szCs w:val="20"/>
                <w:lang w:val="sv-FI"/>
              </w:rPr>
              <w:lastRenderedPageBreak/>
              <w:t>42 §</w:t>
            </w:r>
          </w:p>
          <w:p w14:paraId="5622EB0C" w14:textId="77777777" w:rsidR="00103A90" w:rsidRPr="00134062" w:rsidRDefault="00103A90" w:rsidP="00103A90">
            <w:pPr>
              <w:pBdr>
                <w:top w:val="single" w:sz="4" w:space="1" w:color="auto"/>
              </w:pBdr>
              <w:jc w:val="center"/>
              <w:outlineLvl w:val="4"/>
              <w:rPr>
                <w:rFonts w:ascii="Arial" w:hAnsi="Arial" w:cs="Arial"/>
                <w:b/>
                <w:bCs/>
                <w:sz w:val="20"/>
                <w:szCs w:val="20"/>
                <w:lang w:val="sv-SE"/>
              </w:rPr>
            </w:pPr>
            <w:r>
              <w:rPr>
                <w:rFonts w:ascii="Arial" w:hAnsi="Arial" w:cs="Arial"/>
                <w:b/>
                <w:bCs/>
                <w:sz w:val="20"/>
                <w:szCs w:val="20"/>
                <w:lang w:val="sv-FI"/>
              </w:rPr>
              <w:t xml:space="preserve">Sammankallande av stämma samt stämmans laglighet och </w:t>
            </w:r>
            <w:proofErr w:type="spellStart"/>
            <w:r>
              <w:rPr>
                <w:rFonts w:ascii="Arial" w:hAnsi="Arial" w:cs="Arial"/>
                <w:b/>
                <w:bCs/>
                <w:sz w:val="20"/>
                <w:szCs w:val="20"/>
                <w:lang w:val="sv-FI"/>
              </w:rPr>
              <w:t>beslutförhet</w:t>
            </w:r>
            <w:proofErr w:type="spellEnd"/>
          </w:p>
          <w:p w14:paraId="14A0043A" w14:textId="77777777" w:rsidR="00103A90" w:rsidRPr="00134062" w:rsidRDefault="00103A90" w:rsidP="00103A90">
            <w:pPr>
              <w:jc w:val="both"/>
              <w:rPr>
                <w:rFonts w:ascii="Arial" w:hAnsi="Arial" w:cs="Arial"/>
                <w:sz w:val="20"/>
                <w:szCs w:val="20"/>
                <w:lang w:val="sv-SE"/>
              </w:rPr>
            </w:pPr>
          </w:p>
          <w:p w14:paraId="59CEE8E1" w14:textId="77777777" w:rsidR="00103A90" w:rsidRPr="00134062" w:rsidRDefault="00103A90" w:rsidP="00103A90">
            <w:pPr>
              <w:jc w:val="both"/>
              <w:rPr>
                <w:rFonts w:ascii="Arial" w:hAnsi="Arial" w:cs="Arial"/>
                <w:sz w:val="20"/>
                <w:szCs w:val="20"/>
                <w:lang w:val="sv-SE"/>
              </w:rPr>
            </w:pPr>
            <w:r>
              <w:rPr>
                <w:rFonts w:ascii="Arial" w:hAnsi="Arial" w:cs="Arial"/>
                <w:sz w:val="20"/>
                <w:szCs w:val="20"/>
                <w:lang w:val="sv-FI"/>
              </w:rPr>
              <w:t xml:space="preserve">Organisationsstyrelsen ska meddela tid och plats för den ordinarie stämman senast fyra månader i förväg. </w:t>
            </w:r>
          </w:p>
          <w:p w14:paraId="71C8E856" w14:textId="77777777" w:rsidR="00103A90" w:rsidRPr="00134062" w:rsidRDefault="00103A90" w:rsidP="00103A90">
            <w:pPr>
              <w:jc w:val="both"/>
              <w:rPr>
                <w:rFonts w:ascii="Arial" w:hAnsi="Arial" w:cs="Arial"/>
                <w:sz w:val="20"/>
                <w:szCs w:val="20"/>
                <w:lang w:val="sv-SE"/>
              </w:rPr>
            </w:pPr>
          </w:p>
          <w:p w14:paraId="43861AF6" w14:textId="77777777" w:rsidR="00103A90" w:rsidRPr="00134062" w:rsidRDefault="00103A90" w:rsidP="00103A90">
            <w:pPr>
              <w:jc w:val="both"/>
              <w:rPr>
                <w:rFonts w:ascii="Arial" w:hAnsi="Arial" w:cs="Arial"/>
                <w:sz w:val="20"/>
                <w:szCs w:val="20"/>
                <w:lang w:val="sv-SE"/>
              </w:rPr>
            </w:pPr>
            <w:r>
              <w:rPr>
                <w:rFonts w:ascii="Arial" w:hAnsi="Arial" w:cs="Arial"/>
                <w:sz w:val="20"/>
                <w:szCs w:val="20"/>
                <w:lang w:val="sv-FI"/>
              </w:rPr>
              <w:lastRenderedPageBreak/>
              <w:t xml:space="preserve">Styrelsens </w:t>
            </w:r>
            <w:proofErr w:type="spellStart"/>
            <w:r>
              <w:rPr>
                <w:rFonts w:ascii="Arial" w:hAnsi="Arial" w:cs="Arial"/>
                <w:sz w:val="20"/>
                <w:szCs w:val="20"/>
                <w:lang w:val="sv-FI"/>
              </w:rPr>
              <w:t>stämmokallelse</w:t>
            </w:r>
            <w:proofErr w:type="spellEnd"/>
            <w:r>
              <w:rPr>
                <w:rFonts w:ascii="Arial" w:hAnsi="Arial" w:cs="Arial"/>
                <w:sz w:val="20"/>
                <w:szCs w:val="20"/>
                <w:lang w:val="sv-FI"/>
              </w:rPr>
              <w:t xml:space="preserve"> ska skickas till avdelningarna och distrikten senast fyra veckor </w:t>
            </w:r>
            <w:proofErr w:type="spellStart"/>
            <w:r>
              <w:rPr>
                <w:rFonts w:ascii="Arial" w:hAnsi="Arial" w:cs="Arial"/>
                <w:sz w:val="20"/>
                <w:szCs w:val="20"/>
                <w:lang w:val="sv-FI"/>
              </w:rPr>
              <w:t>före</w:t>
            </w:r>
            <w:proofErr w:type="spellEnd"/>
            <w:r>
              <w:rPr>
                <w:rFonts w:ascii="Arial" w:hAnsi="Arial" w:cs="Arial"/>
                <w:sz w:val="20"/>
                <w:szCs w:val="20"/>
                <w:lang w:val="sv-FI"/>
              </w:rPr>
              <w:t xml:space="preserve"> </w:t>
            </w:r>
            <w:proofErr w:type="spellStart"/>
            <w:r>
              <w:rPr>
                <w:rFonts w:ascii="Arial" w:hAnsi="Arial" w:cs="Arial"/>
                <w:sz w:val="20"/>
                <w:szCs w:val="20"/>
                <w:lang w:val="sv-FI"/>
              </w:rPr>
              <w:t>stämman</w:t>
            </w:r>
            <w:proofErr w:type="spellEnd"/>
            <w:r>
              <w:rPr>
                <w:rFonts w:ascii="Arial" w:hAnsi="Arial" w:cs="Arial"/>
                <w:sz w:val="20"/>
                <w:szCs w:val="20"/>
                <w:lang w:val="sv-FI"/>
              </w:rPr>
              <w:t>. I kallelsen ska anges vilka ärenden som tas upp vid stämman.</w:t>
            </w:r>
          </w:p>
          <w:p w14:paraId="0AC5229E" w14:textId="77777777" w:rsidR="00103A90" w:rsidRPr="00134062" w:rsidRDefault="00103A90" w:rsidP="00103A90">
            <w:pPr>
              <w:jc w:val="both"/>
              <w:rPr>
                <w:rFonts w:ascii="Arial" w:hAnsi="Arial" w:cs="Arial"/>
                <w:sz w:val="20"/>
                <w:szCs w:val="20"/>
                <w:lang w:val="sv-SE"/>
              </w:rPr>
            </w:pPr>
          </w:p>
          <w:p w14:paraId="47CDB34E" w14:textId="77777777" w:rsidR="00103A90" w:rsidRPr="00134062" w:rsidRDefault="00103A90" w:rsidP="00103A90">
            <w:pPr>
              <w:jc w:val="both"/>
              <w:rPr>
                <w:rFonts w:ascii="Arial" w:hAnsi="Arial" w:cs="Arial"/>
                <w:strike/>
                <w:spacing w:val="-3"/>
                <w:sz w:val="20"/>
                <w:szCs w:val="20"/>
                <w:lang w:val="sv-SE"/>
              </w:rPr>
            </w:pPr>
          </w:p>
          <w:p w14:paraId="3964A21C" w14:textId="77777777" w:rsidR="00103A90" w:rsidRPr="00134062" w:rsidRDefault="00103A90" w:rsidP="00103A90">
            <w:pPr>
              <w:jc w:val="both"/>
              <w:rPr>
                <w:rFonts w:ascii="Arial" w:hAnsi="Arial" w:cs="Arial"/>
                <w:strike/>
                <w:spacing w:val="-3"/>
                <w:sz w:val="20"/>
                <w:szCs w:val="20"/>
                <w:lang w:val="sv-SE"/>
              </w:rPr>
            </w:pPr>
          </w:p>
          <w:p w14:paraId="64ABDFCA" w14:textId="77777777" w:rsidR="00103A90" w:rsidRPr="00134062" w:rsidRDefault="00103A90" w:rsidP="00103A90">
            <w:pPr>
              <w:jc w:val="both"/>
              <w:rPr>
                <w:rFonts w:ascii="Arial" w:hAnsi="Arial" w:cs="Arial"/>
                <w:strike/>
                <w:spacing w:val="-3"/>
                <w:sz w:val="20"/>
                <w:szCs w:val="20"/>
                <w:lang w:val="sv-SE"/>
              </w:rPr>
            </w:pPr>
          </w:p>
          <w:p w14:paraId="30B53D7F" w14:textId="77777777" w:rsidR="00103A90" w:rsidRPr="00134062" w:rsidRDefault="00103A90" w:rsidP="00103A90">
            <w:pPr>
              <w:jc w:val="both"/>
              <w:rPr>
                <w:rFonts w:ascii="Arial" w:hAnsi="Arial" w:cs="Arial"/>
                <w:strike/>
                <w:sz w:val="20"/>
                <w:szCs w:val="20"/>
                <w:lang w:val="sv-SE"/>
              </w:rPr>
            </w:pPr>
          </w:p>
          <w:p w14:paraId="3405074E" w14:textId="77777777" w:rsidR="00103A90" w:rsidRPr="00134062" w:rsidRDefault="00103A90" w:rsidP="00103A90">
            <w:pPr>
              <w:jc w:val="both"/>
              <w:rPr>
                <w:rFonts w:ascii="Arial" w:hAnsi="Arial" w:cs="Arial"/>
                <w:strike/>
                <w:spacing w:val="-3"/>
                <w:sz w:val="20"/>
                <w:szCs w:val="20"/>
                <w:lang w:val="sv-SE"/>
              </w:rPr>
            </w:pPr>
          </w:p>
          <w:p w14:paraId="3FF610D4" w14:textId="77777777" w:rsidR="00103A90" w:rsidRPr="00134062" w:rsidRDefault="00103A90" w:rsidP="00103A90">
            <w:pPr>
              <w:jc w:val="both"/>
              <w:rPr>
                <w:rFonts w:ascii="Arial" w:hAnsi="Arial" w:cs="Arial"/>
                <w:sz w:val="20"/>
                <w:szCs w:val="20"/>
                <w:lang w:val="sv-SE"/>
              </w:rPr>
            </w:pPr>
            <w:proofErr w:type="spellStart"/>
            <w:r>
              <w:rPr>
                <w:rFonts w:ascii="Arial" w:hAnsi="Arial" w:cs="Arial"/>
                <w:sz w:val="20"/>
                <w:szCs w:val="20"/>
                <w:lang w:val="sv-FI"/>
              </w:rPr>
              <w:t>Stämman</w:t>
            </w:r>
            <w:proofErr w:type="spellEnd"/>
            <w:r>
              <w:rPr>
                <w:rFonts w:ascii="Arial" w:hAnsi="Arial" w:cs="Arial"/>
                <w:sz w:val="20"/>
                <w:szCs w:val="20"/>
                <w:lang w:val="sv-FI"/>
              </w:rPr>
              <w:t xml:space="preserve"> </w:t>
            </w:r>
            <w:proofErr w:type="spellStart"/>
            <w:r>
              <w:rPr>
                <w:rFonts w:ascii="Arial" w:hAnsi="Arial" w:cs="Arial"/>
                <w:sz w:val="20"/>
                <w:szCs w:val="20"/>
                <w:lang w:val="sv-FI"/>
              </w:rPr>
              <w:t>är</w:t>
            </w:r>
            <w:proofErr w:type="spellEnd"/>
            <w:r>
              <w:rPr>
                <w:rFonts w:ascii="Arial" w:hAnsi="Arial" w:cs="Arial"/>
                <w:sz w:val="20"/>
                <w:szCs w:val="20"/>
                <w:lang w:val="sv-FI"/>
              </w:rPr>
              <w:t xml:space="preserve"> laglig om den har sammankallats i enlighet med denna paragraf och den </w:t>
            </w:r>
            <w:proofErr w:type="spellStart"/>
            <w:r>
              <w:rPr>
                <w:rFonts w:ascii="Arial" w:hAnsi="Arial" w:cs="Arial"/>
                <w:sz w:val="20"/>
                <w:szCs w:val="20"/>
                <w:lang w:val="sv-FI"/>
              </w:rPr>
              <w:t>är</w:t>
            </w:r>
            <w:proofErr w:type="spellEnd"/>
            <w:r>
              <w:rPr>
                <w:rFonts w:ascii="Arial" w:hAnsi="Arial" w:cs="Arial"/>
                <w:sz w:val="20"/>
                <w:szCs w:val="20"/>
                <w:lang w:val="sv-FI"/>
              </w:rPr>
              <w:t xml:space="preserve"> </w:t>
            </w:r>
            <w:proofErr w:type="spellStart"/>
            <w:r>
              <w:rPr>
                <w:rFonts w:ascii="Arial" w:hAnsi="Arial" w:cs="Arial"/>
                <w:sz w:val="20"/>
                <w:szCs w:val="20"/>
                <w:lang w:val="sv-FI"/>
              </w:rPr>
              <w:t>beslutför</w:t>
            </w:r>
            <w:proofErr w:type="spellEnd"/>
            <w:r>
              <w:rPr>
                <w:rFonts w:ascii="Arial" w:hAnsi="Arial" w:cs="Arial"/>
                <w:sz w:val="20"/>
                <w:szCs w:val="20"/>
                <w:lang w:val="sv-FI"/>
              </w:rPr>
              <w:t xml:space="preserve"> om minst en femtedel av avdelningarna </w:t>
            </w:r>
            <w:proofErr w:type="spellStart"/>
            <w:r>
              <w:rPr>
                <w:rFonts w:ascii="Arial" w:hAnsi="Arial" w:cs="Arial"/>
                <w:sz w:val="20"/>
                <w:szCs w:val="20"/>
                <w:lang w:val="sv-FI"/>
              </w:rPr>
              <w:t>är</w:t>
            </w:r>
            <w:proofErr w:type="spellEnd"/>
            <w:r>
              <w:rPr>
                <w:rFonts w:ascii="Arial" w:hAnsi="Arial" w:cs="Arial"/>
                <w:sz w:val="20"/>
                <w:szCs w:val="20"/>
                <w:lang w:val="sv-FI"/>
              </w:rPr>
              <w:t xml:space="preserve"> representerad vid den.</w:t>
            </w:r>
          </w:p>
          <w:p w14:paraId="24A016CA" w14:textId="77777777" w:rsidR="00103A90" w:rsidRPr="00103A90" w:rsidRDefault="00103A90" w:rsidP="00A94E30">
            <w:pPr>
              <w:jc w:val="center"/>
              <w:rPr>
                <w:rFonts w:ascii="Arial" w:hAnsi="Arial" w:cs="Arial"/>
                <w:b/>
                <w:bCs/>
                <w:sz w:val="20"/>
                <w:szCs w:val="20"/>
                <w:lang w:val="sv-SE"/>
              </w:rPr>
            </w:pPr>
          </w:p>
        </w:tc>
      </w:tr>
      <w:tr w:rsidR="00103A90" w:rsidRPr="000E5A83" w14:paraId="6B6CC81F" w14:textId="77777777" w:rsidTr="00DB425D">
        <w:tc>
          <w:tcPr>
            <w:tcW w:w="4508" w:type="dxa"/>
            <w:tcBorders>
              <w:top w:val="single" w:sz="4" w:space="0" w:color="auto"/>
              <w:left w:val="nil"/>
              <w:bottom w:val="nil"/>
              <w:right w:val="nil"/>
            </w:tcBorders>
          </w:tcPr>
          <w:p w14:paraId="1B735EF3" w14:textId="77777777" w:rsidR="00103A90" w:rsidRPr="00A94E30" w:rsidRDefault="00103A90" w:rsidP="00103A90">
            <w:pPr>
              <w:jc w:val="center"/>
              <w:textAlignment w:val="baseline"/>
              <w:rPr>
                <w:rFonts w:ascii="Arial" w:eastAsia="Times New Roman" w:hAnsi="Arial" w:cs="Arial"/>
                <w:b/>
                <w:bCs/>
                <w:sz w:val="20"/>
                <w:szCs w:val="20"/>
                <w:lang w:val="sv-SE"/>
              </w:rPr>
            </w:pPr>
            <w:r w:rsidRPr="00A94E30">
              <w:rPr>
                <w:rFonts w:ascii="Arial" w:hAnsi="Arial"/>
                <w:b/>
                <w:bCs/>
                <w:sz w:val="20"/>
                <w:szCs w:val="20"/>
                <w:lang w:val="sv-FI"/>
              </w:rPr>
              <w:lastRenderedPageBreak/>
              <w:t>51 §</w:t>
            </w:r>
          </w:p>
          <w:p w14:paraId="340E42EE" w14:textId="77777777" w:rsidR="00103A90" w:rsidRPr="00A94E30" w:rsidRDefault="00103A90" w:rsidP="00103A90">
            <w:pPr>
              <w:jc w:val="center"/>
              <w:textAlignment w:val="baseline"/>
              <w:rPr>
                <w:rFonts w:ascii="Arial" w:eastAsia="Times New Roman" w:hAnsi="Arial" w:cs="Arial"/>
                <w:b/>
                <w:bCs/>
                <w:sz w:val="20"/>
                <w:szCs w:val="20"/>
                <w:lang w:val="sv-SE"/>
              </w:rPr>
            </w:pPr>
            <w:r w:rsidRPr="00A94E30">
              <w:rPr>
                <w:rFonts w:ascii="Arial" w:eastAsia="Times New Roman" w:hAnsi="Arial" w:cs="Arial"/>
                <w:b/>
                <w:bCs/>
                <w:sz w:val="20"/>
                <w:szCs w:val="20"/>
                <w:lang w:val="sv-FI"/>
              </w:rPr>
              <w:t>Organisationsstyrelsen</w:t>
            </w:r>
          </w:p>
          <w:p w14:paraId="222A7636" w14:textId="77777777" w:rsidR="00103A90" w:rsidRDefault="00103A90" w:rsidP="00103A90">
            <w:pPr>
              <w:jc w:val="both"/>
              <w:textAlignment w:val="baseline"/>
              <w:rPr>
                <w:rFonts w:ascii="Arial" w:eastAsia="Times New Roman" w:hAnsi="Arial" w:cs="Arial"/>
                <w:sz w:val="20"/>
                <w:szCs w:val="20"/>
                <w:lang w:val="sv-FI"/>
              </w:rPr>
            </w:pPr>
            <w:r>
              <w:rPr>
                <w:rFonts w:ascii="Arial" w:eastAsia="Times New Roman" w:hAnsi="Arial" w:cs="Arial"/>
                <w:sz w:val="20"/>
                <w:szCs w:val="20"/>
                <w:lang w:val="sv-FI"/>
              </w:rPr>
              <w:t> </w:t>
            </w:r>
          </w:p>
          <w:p w14:paraId="5205AF9C" w14:textId="77777777" w:rsidR="00103A90" w:rsidRPr="00134062" w:rsidRDefault="00103A90" w:rsidP="00103A90">
            <w:pPr>
              <w:jc w:val="both"/>
              <w:textAlignment w:val="baseline"/>
              <w:rPr>
                <w:rFonts w:ascii="Arial" w:eastAsia="Times New Roman" w:hAnsi="Arial" w:cs="Arial"/>
                <w:sz w:val="20"/>
                <w:szCs w:val="20"/>
                <w:lang w:val="sv-SE"/>
              </w:rPr>
            </w:pPr>
            <w:r>
              <w:rPr>
                <w:rFonts w:ascii="Arial" w:eastAsia="Times New Roman" w:hAnsi="Arial" w:cs="Arial"/>
                <w:sz w:val="20"/>
                <w:szCs w:val="20"/>
                <w:lang w:val="sv-FI"/>
              </w:rPr>
              <w:t>Till organisationsstyrelsen hör organisationens ordförande, tre vice ordförande samt sex andra ledamöter som stämman valt. </w:t>
            </w:r>
          </w:p>
          <w:p w14:paraId="3F2EE424" w14:textId="77777777" w:rsidR="00103A90" w:rsidRPr="00134062" w:rsidRDefault="00103A90" w:rsidP="00103A90">
            <w:pPr>
              <w:jc w:val="both"/>
              <w:textAlignment w:val="baseline"/>
              <w:rPr>
                <w:rFonts w:ascii="Arial" w:eastAsia="Times New Roman" w:hAnsi="Arial" w:cs="Arial"/>
                <w:sz w:val="20"/>
                <w:szCs w:val="20"/>
                <w:lang w:val="sv-SE"/>
              </w:rPr>
            </w:pPr>
          </w:p>
          <w:p w14:paraId="04F30536" w14:textId="77777777" w:rsidR="00103A90" w:rsidRPr="00134062" w:rsidRDefault="00103A90" w:rsidP="00103A90">
            <w:pPr>
              <w:jc w:val="both"/>
              <w:textAlignment w:val="baseline"/>
              <w:rPr>
                <w:rFonts w:ascii="Arial" w:eastAsia="Times New Roman" w:hAnsi="Arial" w:cs="Arial"/>
                <w:sz w:val="20"/>
                <w:szCs w:val="20"/>
                <w:lang w:val="sv-SE"/>
              </w:rPr>
            </w:pPr>
          </w:p>
          <w:p w14:paraId="7A1B8AB5" w14:textId="77777777" w:rsidR="00103A90" w:rsidRPr="00134062" w:rsidRDefault="00103A90" w:rsidP="00103A90">
            <w:pPr>
              <w:jc w:val="both"/>
              <w:textAlignment w:val="baseline"/>
              <w:rPr>
                <w:rFonts w:ascii="Arial" w:eastAsia="Times New Roman" w:hAnsi="Arial" w:cs="Arial"/>
                <w:sz w:val="20"/>
                <w:szCs w:val="20"/>
                <w:lang w:val="sv-SE"/>
              </w:rPr>
            </w:pPr>
          </w:p>
          <w:p w14:paraId="0DA53466" w14:textId="77777777" w:rsidR="00103A90" w:rsidRPr="00134062" w:rsidRDefault="00103A90" w:rsidP="00103A90">
            <w:pPr>
              <w:jc w:val="both"/>
              <w:textAlignment w:val="baseline"/>
              <w:rPr>
                <w:rFonts w:ascii="Arial" w:eastAsia="Times New Roman" w:hAnsi="Arial" w:cs="Arial"/>
                <w:sz w:val="20"/>
                <w:szCs w:val="20"/>
                <w:lang w:val="sv-SE"/>
              </w:rPr>
            </w:pPr>
            <w:r>
              <w:rPr>
                <w:rFonts w:ascii="Arial" w:eastAsia="Times New Roman" w:hAnsi="Arial" w:cs="Arial"/>
                <w:sz w:val="20"/>
                <w:szCs w:val="20"/>
                <w:lang w:val="sv-FI"/>
              </w:rPr>
              <w:t>Samma person kan för högst två mandatperioder efter varandra väljas till ledamot av organisationsstyrelsen. </w:t>
            </w:r>
          </w:p>
          <w:p w14:paraId="15D7DD3D" w14:textId="77777777" w:rsidR="00103A90" w:rsidRPr="00134062" w:rsidRDefault="00103A90" w:rsidP="00103A90">
            <w:pPr>
              <w:jc w:val="both"/>
              <w:textAlignment w:val="baseline"/>
              <w:rPr>
                <w:rFonts w:ascii="Arial" w:eastAsia="Times New Roman" w:hAnsi="Arial" w:cs="Arial"/>
                <w:sz w:val="20"/>
                <w:szCs w:val="20"/>
                <w:lang w:val="sv-SE"/>
              </w:rPr>
            </w:pPr>
            <w:r>
              <w:rPr>
                <w:rFonts w:ascii="Arial" w:eastAsia="Times New Roman" w:hAnsi="Arial" w:cs="Arial"/>
                <w:sz w:val="20"/>
                <w:szCs w:val="20"/>
                <w:lang w:val="sv-FI"/>
              </w:rPr>
              <w:t> </w:t>
            </w:r>
          </w:p>
          <w:p w14:paraId="154F18C5" w14:textId="77777777" w:rsidR="00103A90" w:rsidRPr="00134062" w:rsidRDefault="00103A90" w:rsidP="00103A90">
            <w:pPr>
              <w:jc w:val="both"/>
              <w:textAlignment w:val="baseline"/>
              <w:rPr>
                <w:rFonts w:ascii="Arial" w:eastAsia="Times New Roman" w:hAnsi="Arial" w:cs="Arial"/>
                <w:sz w:val="20"/>
                <w:szCs w:val="20"/>
                <w:lang w:val="sv-SE"/>
              </w:rPr>
            </w:pPr>
            <w:r>
              <w:rPr>
                <w:rFonts w:ascii="Arial" w:eastAsia="Times New Roman" w:hAnsi="Arial" w:cs="Arial"/>
                <w:sz w:val="20"/>
                <w:szCs w:val="20"/>
                <w:lang w:val="sv-FI"/>
              </w:rPr>
              <w:t>Organisationsstyrelsen är beslutför när minst hälften av dess ledamöter, inklusive ordföranden eller en vice ordförande är närvarande. </w:t>
            </w:r>
          </w:p>
          <w:p w14:paraId="16760C78" w14:textId="77777777" w:rsidR="00103A90" w:rsidRPr="00134062" w:rsidRDefault="00103A90" w:rsidP="00103A90">
            <w:pPr>
              <w:jc w:val="both"/>
              <w:textAlignment w:val="baseline"/>
              <w:rPr>
                <w:rFonts w:ascii="Arial" w:eastAsia="Times New Roman" w:hAnsi="Arial" w:cs="Arial"/>
                <w:sz w:val="20"/>
                <w:szCs w:val="20"/>
                <w:lang w:val="sv-SE"/>
              </w:rPr>
            </w:pPr>
            <w:r>
              <w:rPr>
                <w:rFonts w:ascii="Arial" w:eastAsia="Times New Roman" w:hAnsi="Arial" w:cs="Arial"/>
                <w:sz w:val="20"/>
                <w:szCs w:val="20"/>
                <w:lang w:val="sv-FI"/>
              </w:rPr>
              <w:t> </w:t>
            </w:r>
          </w:p>
          <w:p w14:paraId="49C91556" w14:textId="77777777" w:rsidR="00103A90" w:rsidRPr="00134062" w:rsidRDefault="00103A90" w:rsidP="00103A90">
            <w:pPr>
              <w:jc w:val="both"/>
              <w:textAlignment w:val="baseline"/>
              <w:rPr>
                <w:rFonts w:ascii="Arial" w:eastAsia="Times New Roman" w:hAnsi="Arial" w:cs="Arial"/>
                <w:sz w:val="20"/>
                <w:szCs w:val="20"/>
                <w:lang w:val="sv-SE"/>
              </w:rPr>
            </w:pPr>
            <w:r>
              <w:rPr>
                <w:rFonts w:ascii="Arial" w:eastAsia="Times New Roman" w:hAnsi="Arial" w:cs="Arial"/>
                <w:sz w:val="20"/>
                <w:szCs w:val="20"/>
                <w:lang w:val="sv-FI"/>
              </w:rPr>
              <w:t>Fullmäktiges ordförande har närvaro- och yttranderätt vid styrelsens möte. </w:t>
            </w:r>
          </w:p>
          <w:p w14:paraId="6093AC54" w14:textId="77777777" w:rsidR="00103A90" w:rsidRPr="00103A90" w:rsidRDefault="00103A90" w:rsidP="00A94E30">
            <w:pPr>
              <w:jc w:val="center"/>
              <w:textAlignment w:val="baseline"/>
              <w:rPr>
                <w:rFonts w:ascii="Arial" w:eastAsia="Times New Roman" w:hAnsi="Arial" w:cs="Arial"/>
                <w:b/>
                <w:bCs/>
                <w:sz w:val="20"/>
                <w:szCs w:val="20"/>
                <w:lang w:val="sv-SE"/>
              </w:rPr>
            </w:pPr>
          </w:p>
        </w:tc>
        <w:tc>
          <w:tcPr>
            <w:tcW w:w="4508" w:type="dxa"/>
            <w:tcBorders>
              <w:top w:val="single" w:sz="4" w:space="0" w:color="auto"/>
              <w:left w:val="nil"/>
              <w:bottom w:val="nil"/>
              <w:right w:val="nil"/>
            </w:tcBorders>
          </w:tcPr>
          <w:p w14:paraId="22E9ED1A" w14:textId="77777777" w:rsidR="00103A90" w:rsidRPr="00A94E30" w:rsidRDefault="00103A90" w:rsidP="00103A90">
            <w:pPr>
              <w:jc w:val="center"/>
              <w:rPr>
                <w:rFonts w:ascii="Arial" w:hAnsi="Arial" w:cs="Arial"/>
                <w:b/>
                <w:bCs/>
                <w:sz w:val="20"/>
                <w:szCs w:val="20"/>
                <w:lang w:val="sv-SE"/>
              </w:rPr>
            </w:pPr>
            <w:r w:rsidRPr="00A94E30">
              <w:rPr>
                <w:rFonts w:ascii="Arial" w:hAnsi="Arial" w:cs="Arial"/>
                <w:b/>
                <w:bCs/>
                <w:sz w:val="20"/>
                <w:szCs w:val="20"/>
                <w:lang w:val="sv-FI"/>
              </w:rPr>
              <w:t>51 §</w:t>
            </w:r>
          </w:p>
          <w:p w14:paraId="0339D179" w14:textId="77777777" w:rsidR="00103A90" w:rsidRPr="00A94E30" w:rsidRDefault="00103A90" w:rsidP="00103A90">
            <w:pPr>
              <w:jc w:val="center"/>
              <w:rPr>
                <w:rFonts w:ascii="Arial" w:hAnsi="Arial" w:cs="Arial"/>
                <w:b/>
                <w:bCs/>
                <w:sz w:val="20"/>
                <w:szCs w:val="20"/>
                <w:lang w:val="sv-SE"/>
              </w:rPr>
            </w:pPr>
            <w:r w:rsidRPr="00A94E30">
              <w:rPr>
                <w:rFonts w:ascii="Arial" w:hAnsi="Arial" w:cs="Arial"/>
                <w:b/>
                <w:bCs/>
                <w:sz w:val="20"/>
                <w:szCs w:val="20"/>
                <w:lang w:val="sv-FI"/>
              </w:rPr>
              <w:t>Organisationsstyrelsen</w:t>
            </w:r>
          </w:p>
          <w:p w14:paraId="5C25B398" w14:textId="77777777" w:rsidR="00103A90" w:rsidRPr="00134062" w:rsidRDefault="00103A90" w:rsidP="00103A90">
            <w:pPr>
              <w:jc w:val="both"/>
              <w:rPr>
                <w:rFonts w:ascii="Arial" w:hAnsi="Arial" w:cs="Arial"/>
                <w:sz w:val="20"/>
                <w:szCs w:val="20"/>
                <w:lang w:val="sv-SE"/>
              </w:rPr>
            </w:pPr>
          </w:p>
          <w:p w14:paraId="2D67C79B" w14:textId="77777777" w:rsidR="00103A90" w:rsidRPr="00134062" w:rsidRDefault="00103A90" w:rsidP="00103A90">
            <w:pPr>
              <w:jc w:val="both"/>
              <w:rPr>
                <w:rFonts w:ascii="Arial" w:hAnsi="Arial" w:cs="Arial"/>
                <w:b/>
                <w:bCs/>
                <w:i/>
                <w:iCs/>
                <w:sz w:val="20"/>
                <w:szCs w:val="20"/>
                <w:lang w:val="sv-SE"/>
              </w:rPr>
            </w:pPr>
            <w:r>
              <w:rPr>
                <w:rFonts w:ascii="Arial" w:hAnsi="Arial" w:cs="Arial"/>
                <w:sz w:val="20"/>
                <w:szCs w:val="20"/>
                <w:lang w:val="sv-FI"/>
              </w:rPr>
              <w:t xml:space="preserve">Till organisationsstyrelsen hör organisationens ordförande, tre vice ordförande samt sex andra ledamöter som stämman valt. </w:t>
            </w:r>
            <w:r>
              <w:rPr>
                <w:rFonts w:ascii="Arial" w:hAnsi="Arial" w:cs="Arial"/>
                <w:b/>
                <w:bCs/>
                <w:i/>
                <w:iCs/>
                <w:sz w:val="20"/>
                <w:szCs w:val="20"/>
                <w:lang w:val="sv-FI"/>
              </w:rPr>
              <w:t>Minst en ledamot som väljs till styrelsen ska vara yngre än 29 år.</w:t>
            </w:r>
          </w:p>
          <w:p w14:paraId="016159AF" w14:textId="77777777" w:rsidR="00103A90" w:rsidRPr="00134062" w:rsidRDefault="00103A90" w:rsidP="00103A90">
            <w:pPr>
              <w:jc w:val="both"/>
              <w:rPr>
                <w:lang w:val="sv-SE"/>
              </w:rPr>
            </w:pPr>
          </w:p>
          <w:p w14:paraId="0EBA2FEC" w14:textId="77777777" w:rsidR="00103A90" w:rsidRPr="00134062" w:rsidRDefault="00103A90" w:rsidP="00103A90">
            <w:pPr>
              <w:jc w:val="both"/>
              <w:textAlignment w:val="baseline"/>
              <w:rPr>
                <w:rFonts w:ascii="Arial" w:eastAsia="Times New Roman" w:hAnsi="Arial" w:cs="Arial"/>
                <w:sz w:val="20"/>
                <w:szCs w:val="20"/>
                <w:lang w:val="sv-SE"/>
              </w:rPr>
            </w:pPr>
            <w:r>
              <w:rPr>
                <w:rFonts w:ascii="Arial" w:eastAsia="Times New Roman" w:hAnsi="Arial" w:cs="Arial"/>
                <w:sz w:val="20"/>
                <w:szCs w:val="20"/>
                <w:lang w:val="sv-FI"/>
              </w:rPr>
              <w:t>Samma person kan för högst två mandatperioder efter varandra väljas till ledamot av organisationsstyrelsen. </w:t>
            </w:r>
          </w:p>
          <w:p w14:paraId="17CD1DB2" w14:textId="77777777" w:rsidR="00103A90" w:rsidRPr="00134062" w:rsidRDefault="00103A90" w:rsidP="00103A90">
            <w:pPr>
              <w:jc w:val="both"/>
              <w:textAlignment w:val="baseline"/>
              <w:rPr>
                <w:rFonts w:ascii="Arial" w:eastAsia="Times New Roman" w:hAnsi="Arial" w:cs="Arial"/>
                <w:sz w:val="20"/>
                <w:szCs w:val="20"/>
                <w:lang w:val="sv-SE"/>
              </w:rPr>
            </w:pPr>
            <w:r>
              <w:rPr>
                <w:rFonts w:ascii="Arial" w:eastAsia="Times New Roman" w:hAnsi="Arial" w:cs="Arial"/>
                <w:sz w:val="20"/>
                <w:szCs w:val="20"/>
                <w:lang w:val="sv-FI"/>
              </w:rPr>
              <w:t> </w:t>
            </w:r>
          </w:p>
          <w:p w14:paraId="32F8F40B" w14:textId="77777777" w:rsidR="00103A90" w:rsidRPr="00134062" w:rsidRDefault="00103A90" w:rsidP="00103A90">
            <w:pPr>
              <w:jc w:val="both"/>
              <w:textAlignment w:val="baseline"/>
              <w:rPr>
                <w:rFonts w:ascii="Arial" w:eastAsia="Times New Roman" w:hAnsi="Arial" w:cs="Arial"/>
                <w:sz w:val="20"/>
                <w:szCs w:val="20"/>
                <w:lang w:val="sv-SE"/>
              </w:rPr>
            </w:pPr>
            <w:r>
              <w:rPr>
                <w:rFonts w:ascii="Arial" w:eastAsia="Times New Roman" w:hAnsi="Arial" w:cs="Arial"/>
                <w:sz w:val="20"/>
                <w:szCs w:val="20"/>
                <w:lang w:val="sv-FI"/>
              </w:rPr>
              <w:t>Organisationsstyrelsen är beslutför när minst hälften av dess ledamöter, inklusive ordföranden eller en vice ordförande är närvarande. </w:t>
            </w:r>
          </w:p>
          <w:p w14:paraId="13B718F0" w14:textId="77777777" w:rsidR="00103A90" w:rsidRPr="00134062" w:rsidRDefault="00103A90" w:rsidP="00103A90">
            <w:pPr>
              <w:jc w:val="both"/>
              <w:textAlignment w:val="baseline"/>
              <w:rPr>
                <w:rFonts w:ascii="Arial" w:eastAsia="Times New Roman" w:hAnsi="Arial" w:cs="Arial"/>
                <w:sz w:val="20"/>
                <w:szCs w:val="20"/>
                <w:lang w:val="sv-SE"/>
              </w:rPr>
            </w:pPr>
            <w:r>
              <w:rPr>
                <w:rFonts w:ascii="Arial" w:eastAsia="Times New Roman" w:hAnsi="Arial" w:cs="Arial"/>
                <w:sz w:val="20"/>
                <w:szCs w:val="20"/>
                <w:lang w:val="sv-FI"/>
              </w:rPr>
              <w:t> </w:t>
            </w:r>
          </w:p>
          <w:p w14:paraId="1C4703E2" w14:textId="5786F834" w:rsidR="00103A90" w:rsidRPr="00103A90" w:rsidRDefault="00103A90" w:rsidP="00DB425D">
            <w:pPr>
              <w:jc w:val="both"/>
              <w:textAlignment w:val="baseline"/>
              <w:rPr>
                <w:rFonts w:ascii="Arial" w:hAnsi="Arial" w:cs="Arial"/>
                <w:b/>
                <w:bCs/>
                <w:sz w:val="20"/>
                <w:szCs w:val="20"/>
                <w:lang w:val="sv-SE"/>
              </w:rPr>
            </w:pPr>
            <w:r>
              <w:rPr>
                <w:rFonts w:ascii="Arial" w:eastAsia="Times New Roman" w:hAnsi="Arial" w:cs="Arial"/>
                <w:sz w:val="20"/>
                <w:szCs w:val="20"/>
                <w:lang w:val="sv-FI"/>
              </w:rPr>
              <w:t>Fullmäktiges ordförande har närvaro- och yttranderätt vid styrelsens möte. </w:t>
            </w:r>
          </w:p>
        </w:tc>
      </w:tr>
      <w:tr w:rsidR="00DB425D" w:rsidRPr="000E5A83" w14:paraId="7D5C553A" w14:textId="77777777" w:rsidTr="00DB425D">
        <w:tc>
          <w:tcPr>
            <w:tcW w:w="4508" w:type="dxa"/>
            <w:tcBorders>
              <w:top w:val="single" w:sz="4" w:space="0" w:color="auto"/>
              <w:left w:val="nil"/>
              <w:bottom w:val="nil"/>
              <w:right w:val="nil"/>
            </w:tcBorders>
          </w:tcPr>
          <w:p w14:paraId="60C9E66F" w14:textId="77777777" w:rsidR="00DB425D" w:rsidRPr="00A94E30" w:rsidRDefault="00DB425D" w:rsidP="00DB425D">
            <w:pPr>
              <w:jc w:val="center"/>
              <w:textAlignment w:val="baseline"/>
              <w:rPr>
                <w:rFonts w:ascii="Arial" w:hAnsi="Arial"/>
                <w:b/>
                <w:bCs/>
                <w:sz w:val="20"/>
                <w:szCs w:val="20"/>
                <w:lang w:val="sv-FI"/>
              </w:rPr>
            </w:pPr>
          </w:p>
        </w:tc>
        <w:tc>
          <w:tcPr>
            <w:tcW w:w="4508" w:type="dxa"/>
            <w:tcBorders>
              <w:top w:val="single" w:sz="4" w:space="0" w:color="auto"/>
              <w:left w:val="nil"/>
              <w:bottom w:val="nil"/>
              <w:right w:val="nil"/>
            </w:tcBorders>
          </w:tcPr>
          <w:p w14:paraId="11FA5C38" w14:textId="77777777" w:rsidR="00DB425D" w:rsidRPr="00134062" w:rsidRDefault="00DB425D" w:rsidP="00DB425D">
            <w:pPr>
              <w:jc w:val="both"/>
              <w:rPr>
                <w:rStyle w:val="normaltextrun"/>
                <w:rFonts w:ascii="Arial" w:hAnsi="Arial" w:cs="Arial"/>
                <w:color w:val="000000"/>
                <w:sz w:val="18"/>
                <w:szCs w:val="18"/>
                <w:shd w:val="clear" w:color="auto" w:fill="FFFFFF"/>
                <w:lang w:val="sv-SE"/>
              </w:rPr>
            </w:pPr>
          </w:p>
          <w:p w14:paraId="3C9A0FC9" w14:textId="4CB09068" w:rsidR="00DB425D" w:rsidRPr="00A94E30" w:rsidRDefault="00DB425D" w:rsidP="00DB425D">
            <w:pPr>
              <w:rPr>
                <w:rFonts w:ascii="Arial" w:hAnsi="Arial" w:cs="Arial"/>
                <w:b/>
                <w:bCs/>
                <w:sz w:val="20"/>
                <w:szCs w:val="20"/>
                <w:lang w:val="sv-FI"/>
              </w:rPr>
            </w:pPr>
            <w:r>
              <w:rPr>
                <w:rFonts w:ascii="Arial" w:hAnsi="Arial" w:cs="Arial"/>
                <w:sz w:val="20"/>
                <w:szCs w:val="20"/>
                <w:lang w:val="sv-FI"/>
              </w:rPr>
              <w:t xml:space="preserve">Denna förordning [xxx/2026] träder i kraft den 1 januari 2027. </w:t>
            </w:r>
          </w:p>
        </w:tc>
      </w:tr>
      <w:tr w:rsidR="00DB425D" w:rsidRPr="000E5A83" w14:paraId="741F7621" w14:textId="77777777" w:rsidTr="00DB425D">
        <w:tc>
          <w:tcPr>
            <w:tcW w:w="4508" w:type="dxa"/>
            <w:tcBorders>
              <w:top w:val="nil"/>
              <w:bottom w:val="nil"/>
            </w:tcBorders>
          </w:tcPr>
          <w:p w14:paraId="425D5908" w14:textId="77777777" w:rsidR="00DB425D" w:rsidRPr="00A94E30" w:rsidRDefault="00DB425D" w:rsidP="00DB425D">
            <w:pPr>
              <w:jc w:val="both"/>
              <w:rPr>
                <w:rFonts w:ascii="Arial" w:eastAsia="Times New Roman" w:hAnsi="Arial" w:cs="Arial"/>
                <w:b/>
                <w:bCs/>
                <w:sz w:val="20"/>
                <w:szCs w:val="20"/>
                <w:lang w:val="sv-SE"/>
              </w:rPr>
            </w:pPr>
          </w:p>
        </w:tc>
        <w:tc>
          <w:tcPr>
            <w:tcW w:w="4508" w:type="dxa"/>
            <w:tcBorders>
              <w:top w:val="nil"/>
              <w:bottom w:val="nil"/>
            </w:tcBorders>
          </w:tcPr>
          <w:p w14:paraId="122D6F9C" w14:textId="77777777" w:rsidR="00DB425D" w:rsidRPr="00A94E30" w:rsidRDefault="00DB425D" w:rsidP="00DB425D">
            <w:pPr>
              <w:jc w:val="both"/>
              <w:rPr>
                <w:rFonts w:ascii="Arial" w:hAnsi="Arial" w:cs="Arial"/>
                <w:b/>
                <w:bCs/>
                <w:sz w:val="20"/>
                <w:szCs w:val="20"/>
                <w:lang w:val="sv-SE"/>
              </w:rPr>
            </w:pPr>
          </w:p>
        </w:tc>
      </w:tr>
    </w:tbl>
    <w:p w14:paraId="6D3A7A89" w14:textId="77777777" w:rsidR="00520B40" w:rsidRPr="00134062" w:rsidRDefault="00520B40" w:rsidP="005F7105">
      <w:pPr>
        <w:jc w:val="both"/>
        <w:rPr>
          <w:b/>
          <w:bCs/>
          <w:lang w:val="sv-SE"/>
        </w:rPr>
      </w:pPr>
    </w:p>
    <w:sectPr w:rsidR="00520B40" w:rsidRPr="00134062" w:rsidSect="00A17AF3">
      <w:headerReference w:type="default" r:id="rId11"/>
      <w:footerReference w:type="default" r:id="rId12"/>
      <w:headerReference w:type="first" r:id="rId13"/>
      <w:pgSz w:w="11906" w:h="16838"/>
      <w:pgMar w:top="1361" w:right="1440" w:bottom="136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B7824" w14:textId="77777777" w:rsidR="00474AEE" w:rsidRDefault="00474AEE">
      <w:pPr>
        <w:spacing w:after="0" w:line="240" w:lineRule="auto"/>
      </w:pPr>
      <w:r>
        <w:separator/>
      </w:r>
    </w:p>
  </w:endnote>
  <w:endnote w:type="continuationSeparator" w:id="0">
    <w:p w14:paraId="457B0848" w14:textId="77777777" w:rsidR="00474AEE" w:rsidRDefault="00474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201240985"/>
      <w:docPartObj>
        <w:docPartGallery w:val="Page Numbers (Bottom of Page)"/>
        <w:docPartUnique/>
      </w:docPartObj>
    </w:sdtPr>
    <w:sdtEndPr>
      <w:rPr>
        <w:rFonts w:ascii="Arial" w:hAnsi="Arial" w:cs="Arial"/>
        <w:noProof/>
        <w:sz w:val="20"/>
        <w:szCs w:val="20"/>
      </w:rPr>
    </w:sdtEndPr>
    <w:sdtContent>
      <w:p w14:paraId="72E1A949" w14:textId="785B5578" w:rsidR="00865F6B" w:rsidRPr="00865F6B" w:rsidRDefault="00C910D9">
        <w:pPr>
          <w:pStyle w:val="Alatunniste"/>
          <w:jc w:val="right"/>
          <w:rPr>
            <w:rFonts w:ascii="Arial" w:hAnsi="Arial" w:cs="Arial"/>
            <w:sz w:val="20"/>
            <w:szCs w:val="20"/>
          </w:rPr>
        </w:pPr>
        <w:r>
          <w:rPr>
            <w:rFonts w:ascii="Arial" w:hAnsi="Arial" w:cs="Arial"/>
            <w:sz w:val="20"/>
            <w:szCs w:val="20"/>
            <w:lang w:val="sv-FI"/>
          </w:rPr>
          <w:fldChar w:fldCharType="begin"/>
        </w:r>
        <w:r>
          <w:rPr>
            <w:rFonts w:ascii="Arial" w:hAnsi="Arial" w:cs="Arial"/>
            <w:sz w:val="20"/>
            <w:szCs w:val="20"/>
            <w:lang w:val="sv-FI"/>
          </w:rPr>
          <w:instrText xml:space="preserve"> PAGE   \* MERGEFORMAT </w:instrText>
        </w:r>
        <w:r>
          <w:rPr>
            <w:rFonts w:ascii="Arial" w:hAnsi="Arial" w:cs="Arial"/>
            <w:sz w:val="20"/>
            <w:szCs w:val="20"/>
            <w:lang w:val="sv-FI"/>
          </w:rPr>
          <w:fldChar w:fldCharType="separate"/>
        </w:r>
        <w:r>
          <w:rPr>
            <w:rFonts w:ascii="Arial" w:hAnsi="Arial" w:cs="Arial"/>
            <w:noProof/>
            <w:sz w:val="20"/>
            <w:szCs w:val="20"/>
            <w:lang w:val="sv-FI"/>
          </w:rPr>
          <w:t>2</w:t>
        </w:r>
        <w:r>
          <w:rPr>
            <w:rFonts w:ascii="Arial" w:hAnsi="Arial" w:cs="Arial"/>
            <w:noProof/>
            <w:sz w:val="20"/>
            <w:szCs w:val="20"/>
            <w:lang w:val="sv-FI"/>
          </w:rPr>
          <w:fldChar w:fldCharType="end"/>
        </w:r>
        <w:r>
          <w:rPr>
            <w:rFonts w:ascii="Arial" w:hAnsi="Arial" w:cs="Arial"/>
            <w:noProof/>
            <w:sz w:val="20"/>
            <w:szCs w:val="20"/>
            <w:lang w:val="sv-FI"/>
          </w:rPr>
          <w:t xml:space="preserve"> (</w:t>
        </w:r>
        <w:r w:rsidR="005F7105">
          <w:rPr>
            <w:rFonts w:ascii="Arial" w:hAnsi="Arial" w:cs="Arial"/>
            <w:noProof/>
            <w:sz w:val="20"/>
            <w:szCs w:val="20"/>
            <w:lang w:val="sv-FI"/>
          </w:rPr>
          <w:t>3</w:t>
        </w:r>
        <w:r>
          <w:rPr>
            <w:rFonts w:ascii="Arial" w:hAnsi="Arial" w:cs="Arial"/>
            <w:noProof/>
            <w:sz w:val="20"/>
            <w:szCs w:val="20"/>
            <w:lang w:val="sv-FI"/>
          </w:rPr>
          <w:t>)</w:t>
        </w:r>
      </w:p>
    </w:sdtContent>
  </w:sdt>
  <w:p w14:paraId="562856B2" w14:textId="77777777" w:rsidR="00865F6B" w:rsidRDefault="00865F6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A3836" w14:textId="77777777" w:rsidR="00474AEE" w:rsidRDefault="00474AEE">
      <w:pPr>
        <w:spacing w:after="0" w:line="240" w:lineRule="auto"/>
      </w:pPr>
      <w:r>
        <w:separator/>
      </w:r>
    </w:p>
  </w:footnote>
  <w:footnote w:type="continuationSeparator" w:id="0">
    <w:p w14:paraId="4BD58608" w14:textId="77777777" w:rsidR="00474AEE" w:rsidRDefault="00474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FBB2" w14:textId="3141968F" w:rsidR="00634C61" w:rsidRPr="00134062" w:rsidRDefault="00634C61" w:rsidP="00F521E5">
    <w:pPr>
      <w:tabs>
        <w:tab w:val="left" w:pos="3828"/>
        <w:tab w:val="left" w:pos="4536"/>
      </w:tabs>
      <w:ind w:left="-1417"/>
      <w:jc w:val="both"/>
      <w:rPr>
        <w:rFonts w:ascii="Arial" w:hAnsi="Arial" w:cs="Arial"/>
        <w:i/>
        <w:iCs/>
        <w:sz w:val="20"/>
        <w:szCs w:val="20"/>
        <w:lang w:val="sv-S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6FE7" w14:textId="673B2C62" w:rsidR="002244A7" w:rsidRDefault="002244A7" w:rsidP="002244A7">
    <w:pPr>
      <w:pStyle w:val="Yltunniste"/>
      <w:ind w:left="-1474"/>
    </w:pPr>
    <w:r w:rsidRPr="009F7050">
      <w:rPr>
        <w:rFonts w:ascii="Arial" w:eastAsiaTheme="majorEastAsia" w:hAnsi="Arial" w:cstheme="majorBidi"/>
        <w:b/>
        <w:noProof/>
        <w:kern w:val="2"/>
        <w:sz w:val="60"/>
        <w:szCs w:val="60"/>
        <w14:ligatures w14:val="standardContextual"/>
      </w:rPr>
      <w:drawing>
        <wp:inline distT="0" distB="0" distL="0" distR="0" wp14:anchorId="64228A4F" wp14:editId="1FA880D4">
          <wp:extent cx="7598873" cy="2271960"/>
          <wp:effectExtent l="0" t="0" r="2540" b="0"/>
          <wp:docPr id="1005249708"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4272" cy="22795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7D54"/>
    <w:multiLevelType w:val="hybridMultilevel"/>
    <w:tmpl w:val="306AC758"/>
    <w:lvl w:ilvl="0" w:tplc="083E93EA">
      <w:start w:val="51"/>
      <w:numFmt w:val="bullet"/>
      <w:lvlText w:val="-"/>
      <w:lvlJc w:val="left"/>
      <w:pPr>
        <w:ind w:left="927" w:hanging="360"/>
      </w:pPr>
      <w:rPr>
        <w:rFonts w:ascii="Arial" w:eastAsia="Aptos" w:hAnsi="Arial" w:cs="Arial" w:hint="default"/>
      </w:rPr>
    </w:lvl>
    <w:lvl w:ilvl="1" w:tplc="DBEA3D16" w:tentative="1">
      <w:start w:val="1"/>
      <w:numFmt w:val="bullet"/>
      <w:lvlText w:val="o"/>
      <w:lvlJc w:val="left"/>
      <w:pPr>
        <w:ind w:left="1647" w:hanging="360"/>
      </w:pPr>
      <w:rPr>
        <w:rFonts w:ascii="Courier New" w:hAnsi="Courier New" w:cs="Courier New" w:hint="default"/>
      </w:rPr>
    </w:lvl>
    <w:lvl w:ilvl="2" w:tplc="F0F68C20" w:tentative="1">
      <w:start w:val="1"/>
      <w:numFmt w:val="bullet"/>
      <w:lvlText w:val=""/>
      <w:lvlJc w:val="left"/>
      <w:pPr>
        <w:ind w:left="2367" w:hanging="360"/>
      </w:pPr>
      <w:rPr>
        <w:rFonts w:ascii="Wingdings" w:hAnsi="Wingdings" w:hint="default"/>
      </w:rPr>
    </w:lvl>
    <w:lvl w:ilvl="3" w:tplc="3620B25A" w:tentative="1">
      <w:start w:val="1"/>
      <w:numFmt w:val="bullet"/>
      <w:lvlText w:val=""/>
      <w:lvlJc w:val="left"/>
      <w:pPr>
        <w:ind w:left="3087" w:hanging="360"/>
      </w:pPr>
      <w:rPr>
        <w:rFonts w:ascii="Symbol" w:hAnsi="Symbol" w:hint="default"/>
      </w:rPr>
    </w:lvl>
    <w:lvl w:ilvl="4" w:tplc="ADDEAB4C" w:tentative="1">
      <w:start w:val="1"/>
      <w:numFmt w:val="bullet"/>
      <w:lvlText w:val="o"/>
      <w:lvlJc w:val="left"/>
      <w:pPr>
        <w:ind w:left="3807" w:hanging="360"/>
      </w:pPr>
      <w:rPr>
        <w:rFonts w:ascii="Courier New" w:hAnsi="Courier New" w:cs="Courier New" w:hint="default"/>
      </w:rPr>
    </w:lvl>
    <w:lvl w:ilvl="5" w:tplc="17D6E39E" w:tentative="1">
      <w:start w:val="1"/>
      <w:numFmt w:val="bullet"/>
      <w:lvlText w:val=""/>
      <w:lvlJc w:val="left"/>
      <w:pPr>
        <w:ind w:left="4527" w:hanging="360"/>
      </w:pPr>
      <w:rPr>
        <w:rFonts w:ascii="Wingdings" w:hAnsi="Wingdings" w:hint="default"/>
      </w:rPr>
    </w:lvl>
    <w:lvl w:ilvl="6" w:tplc="C8B699B2" w:tentative="1">
      <w:start w:val="1"/>
      <w:numFmt w:val="bullet"/>
      <w:lvlText w:val=""/>
      <w:lvlJc w:val="left"/>
      <w:pPr>
        <w:ind w:left="5247" w:hanging="360"/>
      </w:pPr>
      <w:rPr>
        <w:rFonts w:ascii="Symbol" w:hAnsi="Symbol" w:hint="default"/>
      </w:rPr>
    </w:lvl>
    <w:lvl w:ilvl="7" w:tplc="CC7E8D44" w:tentative="1">
      <w:start w:val="1"/>
      <w:numFmt w:val="bullet"/>
      <w:lvlText w:val="o"/>
      <w:lvlJc w:val="left"/>
      <w:pPr>
        <w:ind w:left="5967" w:hanging="360"/>
      </w:pPr>
      <w:rPr>
        <w:rFonts w:ascii="Courier New" w:hAnsi="Courier New" w:cs="Courier New" w:hint="default"/>
      </w:rPr>
    </w:lvl>
    <w:lvl w:ilvl="8" w:tplc="F0F2F2D2" w:tentative="1">
      <w:start w:val="1"/>
      <w:numFmt w:val="bullet"/>
      <w:lvlText w:val=""/>
      <w:lvlJc w:val="left"/>
      <w:pPr>
        <w:ind w:left="6687" w:hanging="360"/>
      </w:pPr>
      <w:rPr>
        <w:rFonts w:ascii="Wingdings" w:hAnsi="Wingdings" w:hint="default"/>
      </w:rPr>
    </w:lvl>
  </w:abstractNum>
  <w:abstractNum w:abstractNumId="1" w15:restartNumberingAfterBreak="0">
    <w:nsid w:val="18ED7020"/>
    <w:multiLevelType w:val="multilevel"/>
    <w:tmpl w:val="A9FA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CF7F14"/>
    <w:multiLevelType w:val="multilevel"/>
    <w:tmpl w:val="CB8AF5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4650B7"/>
    <w:multiLevelType w:val="multilevel"/>
    <w:tmpl w:val="6C662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E60A0D"/>
    <w:multiLevelType w:val="multilevel"/>
    <w:tmpl w:val="885EEA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F4646B"/>
    <w:multiLevelType w:val="multilevel"/>
    <w:tmpl w:val="718C93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3B50BC"/>
    <w:multiLevelType w:val="hybridMultilevel"/>
    <w:tmpl w:val="EBCEC546"/>
    <w:lvl w:ilvl="0" w:tplc="F7785CD6">
      <w:start w:val="1"/>
      <w:numFmt w:val="decimal"/>
      <w:lvlText w:val="%1."/>
      <w:lvlJc w:val="left"/>
      <w:pPr>
        <w:ind w:left="1636" w:hanging="360"/>
      </w:pPr>
      <w:rPr>
        <w:rFonts w:hint="default"/>
      </w:rPr>
    </w:lvl>
    <w:lvl w:ilvl="1" w:tplc="F8F0C1B8" w:tentative="1">
      <w:start w:val="1"/>
      <w:numFmt w:val="lowerLetter"/>
      <w:lvlText w:val="%2."/>
      <w:lvlJc w:val="left"/>
      <w:pPr>
        <w:ind w:left="2356" w:hanging="360"/>
      </w:pPr>
    </w:lvl>
    <w:lvl w:ilvl="2" w:tplc="3B30F4B8" w:tentative="1">
      <w:start w:val="1"/>
      <w:numFmt w:val="lowerRoman"/>
      <w:lvlText w:val="%3."/>
      <w:lvlJc w:val="right"/>
      <w:pPr>
        <w:ind w:left="3076" w:hanging="180"/>
      </w:pPr>
    </w:lvl>
    <w:lvl w:ilvl="3" w:tplc="C1404FBA" w:tentative="1">
      <w:start w:val="1"/>
      <w:numFmt w:val="decimal"/>
      <w:lvlText w:val="%4."/>
      <w:lvlJc w:val="left"/>
      <w:pPr>
        <w:ind w:left="3796" w:hanging="360"/>
      </w:pPr>
    </w:lvl>
    <w:lvl w:ilvl="4" w:tplc="E4D678FA" w:tentative="1">
      <w:start w:val="1"/>
      <w:numFmt w:val="lowerLetter"/>
      <w:lvlText w:val="%5."/>
      <w:lvlJc w:val="left"/>
      <w:pPr>
        <w:ind w:left="4516" w:hanging="360"/>
      </w:pPr>
    </w:lvl>
    <w:lvl w:ilvl="5" w:tplc="790EABC4" w:tentative="1">
      <w:start w:val="1"/>
      <w:numFmt w:val="lowerRoman"/>
      <w:lvlText w:val="%6."/>
      <w:lvlJc w:val="right"/>
      <w:pPr>
        <w:ind w:left="5236" w:hanging="180"/>
      </w:pPr>
    </w:lvl>
    <w:lvl w:ilvl="6" w:tplc="EB3ACCE8" w:tentative="1">
      <w:start w:val="1"/>
      <w:numFmt w:val="decimal"/>
      <w:lvlText w:val="%7."/>
      <w:lvlJc w:val="left"/>
      <w:pPr>
        <w:ind w:left="5956" w:hanging="360"/>
      </w:pPr>
    </w:lvl>
    <w:lvl w:ilvl="7" w:tplc="8FF63F0E" w:tentative="1">
      <w:start w:val="1"/>
      <w:numFmt w:val="lowerLetter"/>
      <w:lvlText w:val="%8."/>
      <w:lvlJc w:val="left"/>
      <w:pPr>
        <w:ind w:left="6676" w:hanging="360"/>
      </w:pPr>
    </w:lvl>
    <w:lvl w:ilvl="8" w:tplc="774AC54C" w:tentative="1">
      <w:start w:val="1"/>
      <w:numFmt w:val="lowerRoman"/>
      <w:lvlText w:val="%9."/>
      <w:lvlJc w:val="right"/>
      <w:pPr>
        <w:ind w:left="7396" w:hanging="180"/>
      </w:pPr>
    </w:lvl>
  </w:abstractNum>
  <w:abstractNum w:abstractNumId="7" w15:restartNumberingAfterBreak="0">
    <w:nsid w:val="657E5189"/>
    <w:multiLevelType w:val="hybridMultilevel"/>
    <w:tmpl w:val="F2041686"/>
    <w:lvl w:ilvl="0" w:tplc="57245E42">
      <w:start w:val="1"/>
      <w:numFmt w:val="decimal"/>
      <w:lvlText w:val="%1)"/>
      <w:lvlJc w:val="left"/>
      <w:pPr>
        <w:ind w:left="720" w:hanging="360"/>
      </w:pPr>
      <w:rPr>
        <w:rFonts w:hint="default"/>
      </w:rPr>
    </w:lvl>
    <w:lvl w:ilvl="1" w:tplc="934A27D2" w:tentative="1">
      <w:start w:val="1"/>
      <w:numFmt w:val="lowerLetter"/>
      <w:lvlText w:val="%2."/>
      <w:lvlJc w:val="left"/>
      <w:pPr>
        <w:ind w:left="1440" w:hanging="360"/>
      </w:pPr>
    </w:lvl>
    <w:lvl w:ilvl="2" w:tplc="0DA0346C" w:tentative="1">
      <w:start w:val="1"/>
      <w:numFmt w:val="lowerRoman"/>
      <w:lvlText w:val="%3."/>
      <w:lvlJc w:val="right"/>
      <w:pPr>
        <w:ind w:left="2160" w:hanging="180"/>
      </w:pPr>
    </w:lvl>
    <w:lvl w:ilvl="3" w:tplc="8FA65260" w:tentative="1">
      <w:start w:val="1"/>
      <w:numFmt w:val="decimal"/>
      <w:lvlText w:val="%4."/>
      <w:lvlJc w:val="left"/>
      <w:pPr>
        <w:ind w:left="2880" w:hanging="360"/>
      </w:pPr>
    </w:lvl>
    <w:lvl w:ilvl="4" w:tplc="9D8C7D02" w:tentative="1">
      <w:start w:val="1"/>
      <w:numFmt w:val="lowerLetter"/>
      <w:lvlText w:val="%5."/>
      <w:lvlJc w:val="left"/>
      <w:pPr>
        <w:ind w:left="3600" w:hanging="360"/>
      </w:pPr>
    </w:lvl>
    <w:lvl w:ilvl="5" w:tplc="2A8EFFBC" w:tentative="1">
      <w:start w:val="1"/>
      <w:numFmt w:val="lowerRoman"/>
      <w:lvlText w:val="%6."/>
      <w:lvlJc w:val="right"/>
      <w:pPr>
        <w:ind w:left="4320" w:hanging="180"/>
      </w:pPr>
    </w:lvl>
    <w:lvl w:ilvl="6" w:tplc="713A5BEE" w:tentative="1">
      <w:start w:val="1"/>
      <w:numFmt w:val="decimal"/>
      <w:lvlText w:val="%7."/>
      <w:lvlJc w:val="left"/>
      <w:pPr>
        <w:ind w:left="5040" w:hanging="360"/>
      </w:pPr>
    </w:lvl>
    <w:lvl w:ilvl="7" w:tplc="4350A006" w:tentative="1">
      <w:start w:val="1"/>
      <w:numFmt w:val="lowerLetter"/>
      <w:lvlText w:val="%8."/>
      <w:lvlJc w:val="left"/>
      <w:pPr>
        <w:ind w:left="5760" w:hanging="360"/>
      </w:pPr>
    </w:lvl>
    <w:lvl w:ilvl="8" w:tplc="B534FFF4" w:tentative="1">
      <w:start w:val="1"/>
      <w:numFmt w:val="lowerRoman"/>
      <w:lvlText w:val="%9."/>
      <w:lvlJc w:val="right"/>
      <w:pPr>
        <w:ind w:left="6480" w:hanging="180"/>
      </w:pPr>
    </w:lvl>
  </w:abstractNum>
  <w:abstractNum w:abstractNumId="8" w15:restartNumberingAfterBreak="0">
    <w:nsid w:val="71A17D69"/>
    <w:multiLevelType w:val="multilevel"/>
    <w:tmpl w:val="175E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1708007">
    <w:abstractNumId w:val="3"/>
  </w:num>
  <w:num w:numId="2" w16cid:durableId="476804339">
    <w:abstractNumId w:val="2"/>
  </w:num>
  <w:num w:numId="3" w16cid:durableId="1607344490">
    <w:abstractNumId w:val="5"/>
  </w:num>
  <w:num w:numId="4" w16cid:durableId="143200912">
    <w:abstractNumId w:val="4"/>
  </w:num>
  <w:num w:numId="5" w16cid:durableId="1141460260">
    <w:abstractNumId w:val="7"/>
  </w:num>
  <w:num w:numId="6" w16cid:durableId="471673692">
    <w:abstractNumId w:val="8"/>
  </w:num>
  <w:num w:numId="7" w16cid:durableId="826703488">
    <w:abstractNumId w:val="1"/>
  </w:num>
  <w:num w:numId="8" w16cid:durableId="819344376">
    <w:abstractNumId w:val="6"/>
  </w:num>
  <w:num w:numId="9" w16cid:durableId="41543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05"/>
    <w:rsid w:val="00001824"/>
    <w:rsid w:val="00001F6A"/>
    <w:rsid w:val="00002C9D"/>
    <w:rsid w:val="00003D81"/>
    <w:rsid w:val="00005B87"/>
    <w:rsid w:val="00011E42"/>
    <w:rsid w:val="0001407B"/>
    <w:rsid w:val="00014F56"/>
    <w:rsid w:val="000168B5"/>
    <w:rsid w:val="000269B8"/>
    <w:rsid w:val="0003162D"/>
    <w:rsid w:val="000330EC"/>
    <w:rsid w:val="00037E42"/>
    <w:rsid w:val="00043792"/>
    <w:rsid w:val="000513DB"/>
    <w:rsid w:val="000529B8"/>
    <w:rsid w:val="00063358"/>
    <w:rsid w:val="0007207D"/>
    <w:rsid w:val="000729D4"/>
    <w:rsid w:val="00093E1E"/>
    <w:rsid w:val="0009418A"/>
    <w:rsid w:val="000A5211"/>
    <w:rsid w:val="000D13A8"/>
    <w:rsid w:val="000E5A83"/>
    <w:rsid w:val="000E7097"/>
    <w:rsid w:val="000F5A87"/>
    <w:rsid w:val="00103489"/>
    <w:rsid w:val="00103A90"/>
    <w:rsid w:val="001114F6"/>
    <w:rsid w:val="00113525"/>
    <w:rsid w:val="0013161B"/>
    <w:rsid w:val="00134062"/>
    <w:rsid w:val="00142746"/>
    <w:rsid w:val="00144B2D"/>
    <w:rsid w:val="00150BD3"/>
    <w:rsid w:val="00153F3C"/>
    <w:rsid w:val="00163CC0"/>
    <w:rsid w:val="0016556F"/>
    <w:rsid w:val="00167341"/>
    <w:rsid w:val="00172B08"/>
    <w:rsid w:val="001826C8"/>
    <w:rsid w:val="00183E1B"/>
    <w:rsid w:val="00190C23"/>
    <w:rsid w:val="001A0A8D"/>
    <w:rsid w:val="001A2EB0"/>
    <w:rsid w:val="001B2201"/>
    <w:rsid w:val="001C4940"/>
    <w:rsid w:val="001E40D1"/>
    <w:rsid w:val="001F3358"/>
    <w:rsid w:val="002042A3"/>
    <w:rsid w:val="00212C58"/>
    <w:rsid w:val="002244A7"/>
    <w:rsid w:val="002375E1"/>
    <w:rsid w:val="00251B3B"/>
    <w:rsid w:val="00260B3C"/>
    <w:rsid w:val="0027276E"/>
    <w:rsid w:val="00272A24"/>
    <w:rsid w:val="00276880"/>
    <w:rsid w:val="002A215D"/>
    <w:rsid w:val="002A3DC5"/>
    <w:rsid w:val="002A5695"/>
    <w:rsid w:val="002A6E2C"/>
    <w:rsid w:val="002B3E9A"/>
    <w:rsid w:val="002B5F98"/>
    <w:rsid w:val="002C10EE"/>
    <w:rsid w:val="002C4B03"/>
    <w:rsid w:val="002C69ED"/>
    <w:rsid w:val="002E5926"/>
    <w:rsid w:val="003012A7"/>
    <w:rsid w:val="003013A7"/>
    <w:rsid w:val="00307604"/>
    <w:rsid w:val="0031302A"/>
    <w:rsid w:val="00322CF8"/>
    <w:rsid w:val="00326F3E"/>
    <w:rsid w:val="00331D84"/>
    <w:rsid w:val="00337494"/>
    <w:rsid w:val="003374E1"/>
    <w:rsid w:val="00353798"/>
    <w:rsid w:val="00353C8A"/>
    <w:rsid w:val="00355891"/>
    <w:rsid w:val="003566CB"/>
    <w:rsid w:val="00360C72"/>
    <w:rsid w:val="00364155"/>
    <w:rsid w:val="00365543"/>
    <w:rsid w:val="00370C16"/>
    <w:rsid w:val="00371310"/>
    <w:rsid w:val="0038157D"/>
    <w:rsid w:val="00383184"/>
    <w:rsid w:val="0038365D"/>
    <w:rsid w:val="0038414C"/>
    <w:rsid w:val="00385525"/>
    <w:rsid w:val="00387D9B"/>
    <w:rsid w:val="00391538"/>
    <w:rsid w:val="003953E1"/>
    <w:rsid w:val="00395407"/>
    <w:rsid w:val="003A11BE"/>
    <w:rsid w:val="003A3851"/>
    <w:rsid w:val="003A389C"/>
    <w:rsid w:val="003B278B"/>
    <w:rsid w:val="003B5050"/>
    <w:rsid w:val="003B5756"/>
    <w:rsid w:val="003C337A"/>
    <w:rsid w:val="003D462E"/>
    <w:rsid w:val="003F04DE"/>
    <w:rsid w:val="003F7F36"/>
    <w:rsid w:val="00412717"/>
    <w:rsid w:val="00421BF9"/>
    <w:rsid w:val="004378AE"/>
    <w:rsid w:val="00446927"/>
    <w:rsid w:val="00446D53"/>
    <w:rsid w:val="004509A6"/>
    <w:rsid w:val="00453F72"/>
    <w:rsid w:val="00457C68"/>
    <w:rsid w:val="004630D2"/>
    <w:rsid w:val="00474AEE"/>
    <w:rsid w:val="0048125E"/>
    <w:rsid w:val="0048602B"/>
    <w:rsid w:val="0049268B"/>
    <w:rsid w:val="004B2A3B"/>
    <w:rsid w:val="004B78DC"/>
    <w:rsid w:val="004C49CE"/>
    <w:rsid w:val="004D77BC"/>
    <w:rsid w:val="004E0372"/>
    <w:rsid w:val="004E2047"/>
    <w:rsid w:val="004E3F4A"/>
    <w:rsid w:val="004F1E60"/>
    <w:rsid w:val="004F4040"/>
    <w:rsid w:val="004F5A21"/>
    <w:rsid w:val="00512286"/>
    <w:rsid w:val="00520B40"/>
    <w:rsid w:val="0052300E"/>
    <w:rsid w:val="00526077"/>
    <w:rsid w:val="005260EA"/>
    <w:rsid w:val="005304E1"/>
    <w:rsid w:val="00534199"/>
    <w:rsid w:val="00546481"/>
    <w:rsid w:val="00554DEB"/>
    <w:rsid w:val="00561F5D"/>
    <w:rsid w:val="00575B2D"/>
    <w:rsid w:val="00581883"/>
    <w:rsid w:val="00583675"/>
    <w:rsid w:val="00584EFA"/>
    <w:rsid w:val="00586BFD"/>
    <w:rsid w:val="005935CF"/>
    <w:rsid w:val="005B134C"/>
    <w:rsid w:val="005D1904"/>
    <w:rsid w:val="005D4174"/>
    <w:rsid w:val="005E04F6"/>
    <w:rsid w:val="005E5139"/>
    <w:rsid w:val="005F1B74"/>
    <w:rsid w:val="005F2ED1"/>
    <w:rsid w:val="005F323E"/>
    <w:rsid w:val="005F7105"/>
    <w:rsid w:val="00600D90"/>
    <w:rsid w:val="00616CAD"/>
    <w:rsid w:val="0062007E"/>
    <w:rsid w:val="00632E58"/>
    <w:rsid w:val="00634C61"/>
    <w:rsid w:val="00634E5D"/>
    <w:rsid w:val="006378D3"/>
    <w:rsid w:val="00646E05"/>
    <w:rsid w:val="0065009B"/>
    <w:rsid w:val="00652B2B"/>
    <w:rsid w:val="00672CA4"/>
    <w:rsid w:val="00691D0E"/>
    <w:rsid w:val="0069447A"/>
    <w:rsid w:val="006A405B"/>
    <w:rsid w:val="006C1069"/>
    <w:rsid w:val="006C3AAF"/>
    <w:rsid w:val="006D0D23"/>
    <w:rsid w:val="006D7664"/>
    <w:rsid w:val="006E2DEB"/>
    <w:rsid w:val="006E46B4"/>
    <w:rsid w:val="006E522D"/>
    <w:rsid w:val="006E6E49"/>
    <w:rsid w:val="006E78FE"/>
    <w:rsid w:val="006F6CB9"/>
    <w:rsid w:val="0071128E"/>
    <w:rsid w:val="00722D41"/>
    <w:rsid w:val="00750C58"/>
    <w:rsid w:val="00753CCC"/>
    <w:rsid w:val="007567B8"/>
    <w:rsid w:val="0077698F"/>
    <w:rsid w:val="007947E0"/>
    <w:rsid w:val="007C1DED"/>
    <w:rsid w:val="007C4464"/>
    <w:rsid w:val="007E3915"/>
    <w:rsid w:val="007E5D64"/>
    <w:rsid w:val="007F2578"/>
    <w:rsid w:val="007F39C7"/>
    <w:rsid w:val="00806F60"/>
    <w:rsid w:val="00812928"/>
    <w:rsid w:val="00812DB6"/>
    <w:rsid w:val="00823BDE"/>
    <w:rsid w:val="00834B0E"/>
    <w:rsid w:val="00835D7F"/>
    <w:rsid w:val="008636B0"/>
    <w:rsid w:val="00865F6B"/>
    <w:rsid w:val="00884149"/>
    <w:rsid w:val="00890CDE"/>
    <w:rsid w:val="0089418D"/>
    <w:rsid w:val="00897042"/>
    <w:rsid w:val="008C28C3"/>
    <w:rsid w:val="008C2CB4"/>
    <w:rsid w:val="008C4675"/>
    <w:rsid w:val="008C506D"/>
    <w:rsid w:val="008C56A8"/>
    <w:rsid w:val="008D1992"/>
    <w:rsid w:val="008D3270"/>
    <w:rsid w:val="008E1994"/>
    <w:rsid w:val="008F41E5"/>
    <w:rsid w:val="008F5F69"/>
    <w:rsid w:val="009109CB"/>
    <w:rsid w:val="00912FE3"/>
    <w:rsid w:val="0091734C"/>
    <w:rsid w:val="009467D9"/>
    <w:rsid w:val="0095533B"/>
    <w:rsid w:val="00970611"/>
    <w:rsid w:val="00990B24"/>
    <w:rsid w:val="009A0E0A"/>
    <w:rsid w:val="009A31DB"/>
    <w:rsid w:val="009C0012"/>
    <w:rsid w:val="009C5259"/>
    <w:rsid w:val="009C6366"/>
    <w:rsid w:val="009D5DFB"/>
    <w:rsid w:val="009E05E0"/>
    <w:rsid w:val="009E245A"/>
    <w:rsid w:val="009F7026"/>
    <w:rsid w:val="00A06048"/>
    <w:rsid w:val="00A0756A"/>
    <w:rsid w:val="00A07DD2"/>
    <w:rsid w:val="00A17AF3"/>
    <w:rsid w:val="00A24CC1"/>
    <w:rsid w:val="00A4539B"/>
    <w:rsid w:val="00A513D6"/>
    <w:rsid w:val="00A569C1"/>
    <w:rsid w:val="00A807E0"/>
    <w:rsid w:val="00A822BC"/>
    <w:rsid w:val="00A94E30"/>
    <w:rsid w:val="00AD2BD3"/>
    <w:rsid w:val="00AE142D"/>
    <w:rsid w:val="00AE1DCF"/>
    <w:rsid w:val="00AE7BAE"/>
    <w:rsid w:val="00B00F1F"/>
    <w:rsid w:val="00B01BC7"/>
    <w:rsid w:val="00B14AF7"/>
    <w:rsid w:val="00B2047A"/>
    <w:rsid w:val="00B22962"/>
    <w:rsid w:val="00B367D4"/>
    <w:rsid w:val="00B40E64"/>
    <w:rsid w:val="00B53B55"/>
    <w:rsid w:val="00B60DE3"/>
    <w:rsid w:val="00B67E6D"/>
    <w:rsid w:val="00B722BB"/>
    <w:rsid w:val="00B72C98"/>
    <w:rsid w:val="00B9619E"/>
    <w:rsid w:val="00B96F04"/>
    <w:rsid w:val="00BA0188"/>
    <w:rsid w:val="00BB2F27"/>
    <w:rsid w:val="00BB415E"/>
    <w:rsid w:val="00BB74D5"/>
    <w:rsid w:val="00BC0EE3"/>
    <w:rsid w:val="00BC168B"/>
    <w:rsid w:val="00BC594B"/>
    <w:rsid w:val="00C00B66"/>
    <w:rsid w:val="00C15F30"/>
    <w:rsid w:val="00C23280"/>
    <w:rsid w:val="00C40D23"/>
    <w:rsid w:val="00C454D8"/>
    <w:rsid w:val="00C4617B"/>
    <w:rsid w:val="00C51622"/>
    <w:rsid w:val="00C54204"/>
    <w:rsid w:val="00C54219"/>
    <w:rsid w:val="00C6673F"/>
    <w:rsid w:val="00C763ED"/>
    <w:rsid w:val="00C90737"/>
    <w:rsid w:val="00C910D9"/>
    <w:rsid w:val="00C91F91"/>
    <w:rsid w:val="00CE47FE"/>
    <w:rsid w:val="00CF3C5D"/>
    <w:rsid w:val="00D13303"/>
    <w:rsid w:val="00D16E95"/>
    <w:rsid w:val="00D17B53"/>
    <w:rsid w:val="00D235BB"/>
    <w:rsid w:val="00D273E5"/>
    <w:rsid w:val="00D3454B"/>
    <w:rsid w:val="00D702E4"/>
    <w:rsid w:val="00D76928"/>
    <w:rsid w:val="00D814D5"/>
    <w:rsid w:val="00D907BA"/>
    <w:rsid w:val="00D954C3"/>
    <w:rsid w:val="00D95EDE"/>
    <w:rsid w:val="00DA0C77"/>
    <w:rsid w:val="00DA196D"/>
    <w:rsid w:val="00DB425D"/>
    <w:rsid w:val="00DC490C"/>
    <w:rsid w:val="00DC4BE0"/>
    <w:rsid w:val="00DC7ADB"/>
    <w:rsid w:val="00DD7F3B"/>
    <w:rsid w:val="00DE2B41"/>
    <w:rsid w:val="00DE49BC"/>
    <w:rsid w:val="00E029DC"/>
    <w:rsid w:val="00E13F4A"/>
    <w:rsid w:val="00E15DEA"/>
    <w:rsid w:val="00E202BD"/>
    <w:rsid w:val="00E306E5"/>
    <w:rsid w:val="00E358FA"/>
    <w:rsid w:val="00E44338"/>
    <w:rsid w:val="00E50676"/>
    <w:rsid w:val="00E52464"/>
    <w:rsid w:val="00E769FC"/>
    <w:rsid w:val="00E802AA"/>
    <w:rsid w:val="00E8085E"/>
    <w:rsid w:val="00E83C05"/>
    <w:rsid w:val="00E8634E"/>
    <w:rsid w:val="00E96AC9"/>
    <w:rsid w:val="00E97904"/>
    <w:rsid w:val="00EA0063"/>
    <w:rsid w:val="00EA23CA"/>
    <w:rsid w:val="00EB1C2B"/>
    <w:rsid w:val="00EC3471"/>
    <w:rsid w:val="00EE7ABA"/>
    <w:rsid w:val="00EF4ED1"/>
    <w:rsid w:val="00F07846"/>
    <w:rsid w:val="00F1152C"/>
    <w:rsid w:val="00F23E59"/>
    <w:rsid w:val="00F33470"/>
    <w:rsid w:val="00F4161D"/>
    <w:rsid w:val="00F521E5"/>
    <w:rsid w:val="00F536EC"/>
    <w:rsid w:val="00F56ACE"/>
    <w:rsid w:val="00F6226B"/>
    <w:rsid w:val="00F70275"/>
    <w:rsid w:val="00F8702C"/>
    <w:rsid w:val="00F87DC0"/>
    <w:rsid w:val="00F91243"/>
    <w:rsid w:val="00FA1277"/>
    <w:rsid w:val="00FA7AB7"/>
    <w:rsid w:val="00FB526D"/>
    <w:rsid w:val="00FB6A5A"/>
    <w:rsid w:val="00FB6EC0"/>
    <w:rsid w:val="00FC143D"/>
    <w:rsid w:val="00FD0AFE"/>
    <w:rsid w:val="00FD590B"/>
    <w:rsid w:val="00FE59DB"/>
    <w:rsid w:val="00FE6234"/>
    <w:rsid w:val="00FF6858"/>
    <w:rsid w:val="00FF7A34"/>
    <w:rsid w:val="25611E60"/>
    <w:rsid w:val="3FCE11D8"/>
    <w:rsid w:val="4777AD31"/>
    <w:rsid w:val="50D294C1"/>
    <w:rsid w:val="6DB1214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648AA"/>
  <w15:chartTrackingRefBased/>
  <w15:docId w15:val="{609224BC-71DA-40C0-BCF6-9831B1A7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17AF3"/>
    <w:pPr>
      <w:keepNext/>
      <w:keepLines/>
      <w:spacing w:before="360" w:after="240" w:line="240" w:lineRule="auto"/>
      <w:ind w:left="270" w:right="215" w:hanging="360"/>
      <w:outlineLvl w:val="0"/>
    </w:pPr>
    <w:rPr>
      <w:rFonts w:ascii="Arial" w:eastAsiaTheme="majorEastAsia" w:hAnsi="Arial" w:cstheme="majorBidi"/>
      <w:b/>
      <w:kern w:val="2"/>
      <w:sz w:val="32"/>
      <w:szCs w:val="40"/>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Kommentinteksti">
    <w:name w:val="annotation text"/>
    <w:basedOn w:val="Normaali"/>
    <w:link w:val="KommentintekstiChar"/>
    <w:uiPriority w:val="99"/>
    <w:semiHidden/>
    <w:unhideWhenUsed/>
    <w:rsid w:val="00E029DC"/>
    <w:pPr>
      <w:spacing w:line="256" w:lineRule="auto"/>
    </w:pPr>
    <w:rPr>
      <w:rFonts w:eastAsiaTheme="minorEastAsia"/>
      <w:sz w:val="20"/>
      <w:szCs w:val="20"/>
      <w:lang w:val="en-US"/>
    </w:rPr>
  </w:style>
  <w:style w:type="character" w:customStyle="1" w:styleId="KommentintekstiChar">
    <w:name w:val="Kommentin teksti Char"/>
    <w:basedOn w:val="Kappaleenoletusfontti"/>
    <w:link w:val="Kommentinteksti"/>
    <w:uiPriority w:val="99"/>
    <w:semiHidden/>
    <w:rsid w:val="00E029DC"/>
    <w:rPr>
      <w:rFonts w:eastAsiaTheme="minorEastAsia"/>
      <w:sz w:val="20"/>
      <w:szCs w:val="20"/>
      <w:lang w:val="en-US"/>
    </w:rPr>
  </w:style>
  <w:style w:type="paragraph" w:styleId="Leipteksti">
    <w:name w:val="Body Text"/>
    <w:basedOn w:val="Normaali"/>
    <w:link w:val="LeiptekstiChar"/>
    <w:uiPriority w:val="1"/>
    <w:semiHidden/>
    <w:unhideWhenUsed/>
    <w:rsid w:val="00E029DC"/>
    <w:pPr>
      <w:spacing w:line="256" w:lineRule="auto"/>
    </w:pPr>
    <w:rPr>
      <w:rFonts w:eastAsiaTheme="minorEastAsia"/>
      <w:sz w:val="20"/>
      <w:szCs w:val="20"/>
      <w:lang w:val="en-US"/>
    </w:rPr>
  </w:style>
  <w:style w:type="character" w:customStyle="1" w:styleId="LeiptekstiChar">
    <w:name w:val="Leipäteksti Char"/>
    <w:basedOn w:val="Kappaleenoletusfontti"/>
    <w:link w:val="Leipteksti"/>
    <w:uiPriority w:val="1"/>
    <w:semiHidden/>
    <w:rsid w:val="00E029DC"/>
    <w:rPr>
      <w:rFonts w:eastAsiaTheme="minorEastAsia"/>
      <w:sz w:val="20"/>
      <w:szCs w:val="20"/>
      <w:lang w:val="en-US"/>
    </w:rPr>
  </w:style>
  <w:style w:type="paragraph" w:styleId="Luettelokappale">
    <w:name w:val="List Paragraph"/>
    <w:basedOn w:val="Normaali"/>
    <w:uiPriority w:val="34"/>
    <w:qFormat/>
    <w:rsid w:val="00E029DC"/>
    <w:pPr>
      <w:spacing w:line="256" w:lineRule="auto"/>
      <w:ind w:left="720"/>
      <w:contextualSpacing/>
    </w:pPr>
  </w:style>
  <w:style w:type="character" w:styleId="Kommentinviite">
    <w:name w:val="annotation reference"/>
    <w:basedOn w:val="Kappaleenoletusfontti"/>
    <w:uiPriority w:val="99"/>
    <w:semiHidden/>
    <w:unhideWhenUsed/>
    <w:rsid w:val="00E029DC"/>
    <w:rPr>
      <w:sz w:val="16"/>
      <w:szCs w:val="16"/>
    </w:rPr>
  </w:style>
  <w:style w:type="table" w:styleId="TaulukkoRuudukko">
    <w:name w:val="Table Grid"/>
    <w:basedOn w:val="Normaalitaulukko"/>
    <w:uiPriority w:val="39"/>
    <w:rsid w:val="00812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ali"/>
    <w:rsid w:val="004B78D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4B78DC"/>
  </w:style>
  <w:style w:type="character" w:customStyle="1" w:styleId="eop">
    <w:name w:val="eop"/>
    <w:basedOn w:val="Kappaleenoletusfontti"/>
    <w:rsid w:val="004B78DC"/>
  </w:style>
  <w:style w:type="paragraph" w:styleId="Yltunniste">
    <w:name w:val="header"/>
    <w:basedOn w:val="Normaali"/>
    <w:link w:val="YltunnisteChar"/>
    <w:uiPriority w:val="99"/>
    <w:unhideWhenUsed/>
    <w:rsid w:val="00835D7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35D7F"/>
  </w:style>
  <w:style w:type="paragraph" w:styleId="Alatunniste">
    <w:name w:val="footer"/>
    <w:basedOn w:val="Normaali"/>
    <w:link w:val="AlatunnisteChar"/>
    <w:uiPriority w:val="99"/>
    <w:unhideWhenUsed/>
    <w:rsid w:val="00835D7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35D7F"/>
  </w:style>
  <w:style w:type="paragraph" w:styleId="Muutos">
    <w:name w:val="Revision"/>
    <w:hidden/>
    <w:uiPriority w:val="99"/>
    <w:semiHidden/>
    <w:rsid w:val="00EA0063"/>
    <w:pPr>
      <w:spacing w:after="0" w:line="240" w:lineRule="auto"/>
    </w:pPr>
  </w:style>
  <w:style w:type="paragraph" w:customStyle="1" w:styleId="LLKappalejako">
    <w:name w:val="LLKappalejako"/>
    <w:link w:val="LLKappalejakoChar"/>
    <w:rsid w:val="00E802AA"/>
    <w:pPr>
      <w:spacing w:after="0" w:line="220" w:lineRule="exact"/>
      <w:ind w:firstLine="170"/>
      <w:jc w:val="both"/>
    </w:pPr>
    <w:rPr>
      <w:rFonts w:ascii="Times New Roman" w:eastAsia="Times New Roman" w:hAnsi="Times New Roman" w:cs="Times New Roman"/>
      <w:szCs w:val="24"/>
      <w:lang w:eastAsia="fi-FI"/>
    </w:rPr>
  </w:style>
  <w:style w:type="character" w:customStyle="1" w:styleId="LLKappalejakoChar">
    <w:name w:val="LLKappalejako Char"/>
    <w:link w:val="LLKappalejako"/>
    <w:locked/>
    <w:rsid w:val="00E802AA"/>
    <w:rPr>
      <w:rFonts w:ascii="Times New Roman" w:eastAsia="Times New Roman" w:hAnsi="Times New Roman" w:cs="Times New Roman"/>
      <w:szCs w:val="24"/>
      <w:lang w:eastAsia="fi-FI"/>
    </w:rPr>
  </w:style>
  <w:style w:type="paragraph" w:customStyle="1" w:styleId="LLPykala">
    <w:name w:val="LLPykala"/>
    <w:next w:val="Normaali"/>
    <w:rsid w:val="00E802AA"/>
    <w:pPr>
      <w:spacing w:after="0" w:line="220" w:lineRule="exact"/>
      <w:jc w:val="center"/>
    </w:pPr>
    <w:rPr>
      <w:rFonts w:ascii="Times New Roman" w:eastAsia="Times New Roman" w:hAnsi="Times New Roman" w:cs="Times New Roman"/>
      <w:szCs w:val="24"/>
      <w:lang w:eastAsia="fi-FI"/>
    </w:rPr>
  </w:style>
  <w:style w:type="paragraph" w:customStyle="1" w:styleId="LLPykalanOtsikko">
    <w:name w:val="LLPykalanOtsikko"/>
    <w:next w:val="Normaali"/>
    <w:rsid w:val="00E802AA"/>
    <w:pPr>
      <w:spacing w:before="220" w:after="220" w:line="220" w:lineRule="exact"/>
      <w:jc w:val="center"/>
    </w:pPr>
    <w:rPr>
      <w:rFonts w:ascii="Times New Roman" w:eastAsia="Times New Roman" w:hAnsi="Times New Roman" w:cs="Times New Roman"/>
      <w:i/>
      <w:szCs w:val="24"/>
      <w:lang w:eastAsia="fi-FI"/>
    </w:rPr>
  </w:style>
  <w:style w:type="paragraph" w:styleId="Kommentinotsikko">
    <w:name w:val="annotation subject"/>
    <w:basedOn w:val="Kommentinteksti"/>
    <w:next w:val="Kommentinteksti"/>
    <w:link w:val="KommentinotsikkoChar"/>
    <w:uiPriority w:val="99"/>
    <w:semiHidden/>
    <w:unhideWhenUsed/>
    <w:rsid w:val="00E802AA"/>
    <w:pPr>
      <w:spacing w:line="240" w:lineRule="auto"/>
    </w:pPr>
    <w:rPr>
      <w:rFonts w:eastAsiaTheme="minorHAnsi"/>
      <w:b/>
      <w:bCs/>
      <w:lang w:val="fi-FI"/>
    </w:rPr>
  </w:style>
  <w:style w:type="character" w:customStyle="1" w:styleId="KommentinotsikkoChar">
    <w:name w:val="Kommentin otsikko Char"/>
    <w:basedOn w:val="KommentintekstiChar"/>
    <w:link w:val="Kommentinotsikko"/>
    <w:uiPriority w:val="99"/>
    <w:semiHidden/>
    <w:rsid w:val="00E802AA"/>
    <w:rPr>
      <w:rFonts w:eastAsiaTheme="minorEastAsia"/>
      <w:b/>
      <w:bCs/>
      <w:sz w:val="20"/>
      <w:szCs w:val="20"/>
      <w:lang w:val="en-US"/>
    </w:rPr>
  </w:style>
  <w:style w:type="character" w:customStyle="1" w:styleId="contentcontrolboundarysink">
    <w:name w:val="contentcontrolboundarysink"/>
    <w:basedOn w:val="Kappaleenoletusfontti"/>
    <w:rsid w:val="00BA0188"/>
  </w:style>
  <w:style w:type="paragraph" w:customStyle="1" w:styleId="LLVoimaantulokappale">
    <w:name w:val="LLVoimaantulokappale"/>
    <w:rsid w:val="00A0756A"/>
    <w:pPr>
      <w:spacing w:after="0" w:line="220" w:lineRule="exact"/>
      <w:ind w:firstLine="170"/>
      <w:jc w:val="both"/>
    </w:pPr>
    <w:rPr>
      <w:rFonts w:ascii="Times New Roman" w:eastAsia="Times New Roman" w:hAnsi="Times New Roman" w:cs="Times New Roman"/>
      <w:szCs w:val="24"/>
      <w:lang w:eastAsia="fi-FI"/>
    </w:rPr>
  </w:style>
  <w:style w:type="character" w:customStyle="1" w:styleId="Otsikko1Char">
    <w:name w:val="Otsikko 1 Char"/>
    <w:basedOn w:val="Kappaleenoletusfontti"/>
    <w:link w:val="Otsikko1"/>
    <w:uiPriority w:val="9"/>
    <w:rsid w:val="00A17AF3"/>
    <w:rPr>
      <w:rFonts w:ascii="Arial" w:eastAsiaTheme="majorEastAsia" w:hAnsi="Arial" w:cstheme="majorBidi"/>
      <w:b/>
      <w:kern w:val="2"/>
      <w:sz w:val="32"/>
      <w:szCs w:val="40"/>
      <w14:ligatures w14:val="standardContextual"/>
    </w:rPr>
  </w:style>
  <w:style w:type="paragraph" w:styleId="Otsikko">
    <w:name w:val="Title"/>
    <w:basedOn w:val="Otsikko1"/>
    <w:next w:val="Normaali"/>
    <w:link w:val="OtsikkoChar"/>
    <w:uiPriority w:val="10"/>
    <w:qFormat/>
    <w:rsid w:val="00A17AF3"/>
    <w:rPr>
      <w:sz w:val="52"/>
      <w:szCs w:val="52"/>
    </w:rPr>
  </w:style>
  <w:style w:type="character" w:customStyle="1" w:styleId="OtsikkoChar">
    <w:name w:val="Otsikko Char"/>
    <w:basedOn w:val="Kappaleenoletusfontti"/>
    <w:link w:val="Otsikko"/>
    <w:uiPriority w:val="10"/>
    <w:rsid w:val="00A17AF3"/>
    <w:rPr>
      <w:rFonts w:ascii="Arial" w:eastAsiaTheme="majorEastAsia" w:hAnsi="Arial" w:cstheme="majorBidi"/>
      <w:b/>
      <w:kern w:val="2"/>
      <w:sz w:val="52"/>
      <w:szCs w:val="5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1F577C1D8D6BC4B9C51D665B6080C82" ma:contentTypeVersion="13" ma:contentTypeDescription="Skapa ett nytt dokument." ma:contentTypeScope="" ma:versionID="75f0783343f9c8a8786af5314a31622f">
  <xsd:schema xmlns:xsd="http://www.w3.org/2001/XMLSchema" xmlns:xs="http://www.w3.org/2001/XMLSchema" xmlns:p="http://schemas.microsoft.com/office/2006/metadata/properties" xmlns:ns2="c06853c4-597b-4b61-a6c7-3453f66b9b2a" xmlns:ns3="68bf681e-8cc8-432e-ab1f-a0997f8141d7" targetNamespace="http://schemas.microsoft.com/office/2006/metadata/properties" ma:root="true" ma:fieldsID="021811f0899df7bd3e945871e3d26662" ns2:_="" ns3:_="">
    <xsd:import namespace="c06853c4-597b-4b61-a6c7-3453f66b9b2a"/>
    <xsd:import namespace="68bf681e-8cc8-432e-ab1f-a0997f8141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53c4-597b-4b61-a6c7-3453f66b9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eringar" ma:readOnly="false" ma:fieldId="{5cf76f15-5ced-4ddc-b409-7134ff3c332f}" ma:taxonomyMulti="true" ma:sspId="96f175c9-e67d-4b16-ad58-edcda44168a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bf681e-8cc8-432e-ab1f-a0997f8141d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4c4a1c-a95a-4a26-8f06-74d9093a95ea}" ma:internalName="TaxCatchAll" ma:showField="CatchAllData" ma:web="68bf681e-8cc8-432e-ab1f-a0997f8141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6853c4-597b-4b61-a6c7-3453f66b9b2a">
      <Terms xmlns="http://schemas.microsoft.com/office/infopath/2007/PartnerControls"/>
    </lcf76f155ced4ddcb4097134ff3c332f>
    <TaxCatchAll xmlns="68bf681e-8cc8-432e-ab1f-a0997f8141d7"/>
  </documentManagement>
</p:properties>
</file>

<file path=customXml/itemProps1.xml><?xml version="1.0" encoding="utf-8"?>
<ds:datastoreItem xmlns:ds="http://schemas.openxmlformats.org/officeDocument/2006/customXml" ds:itemID="{D8EEAF74-F37B-4108-99E5-8E422EF067D6}">
  <ds:schemaRefs>
    <ds:schemaRef ds:uri="http://schemas.openxmlformats.org/officeDocument/2006/bibliography"/>
  </ds:schemaRefs>
</ds:datastoreItem>
</file>

<file path=customXml/itemProps2.xml><?xml version="1.0" encoding="utf-8"?>
<ds:datastoreItem xmlns:ds="http://schemas.openxmlformats.org/officeDocument/2006/customXml" ds:itemID="{6CF96CFF-8F09-4943-A5E7-69963E09AE1C}">
  <ds:schemaRefs>
    <ds:schemaRef ds:uri="http://schemas.microsoft.com/sharepoint/v3/contenttype/forms"/>
  </ds:schemaRefs>
</ds:datastoreItem>
</file>

<file path=customXml/itemProps3.xml><?xml version="1.0" encoding="utf-8"?>
<ds:datastoreItem xmlns:ds="http://schemas.openxmlformats.org/officeDocument/2006/customXml" ds:itemID="{27CBDA70-931C-4941-B01F-32DB8BECA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53c4-597b-4b61-a6c7-3453f66b9b2a"/>
    <ds:schemaRef ds:uri="68bf681e-8cc8-432e-ab1f-a0997f814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FC377-3CA9-4213-BD52-CE6590C460AF}">
  <ds:schemaRefs>
    <ds:schemaRef ds:uri="http://schemas.microsoft.com/office/2006/metadata/properties"/>
    <ds:schemaRef ds:uri="http://schemas.microsoft.com/office/infopath/2007/PartnerControls"/>
    <ds:schemaRef ds:uri="c06853c4-597b-4b61-a6c7-3453f66b9b2a"/>
    <ds:schemaRef ds:uri="68bf681e-8cc8-432e-ab1f-a0997f8141d7"/>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701</Words>
  <Characters>4407</Characters>
  <Application>Microsoft Office Word</Application>
  <DocSecurity>0</DocSecurity>
  <Lines>200</Lines>
  <Paragraphs>65</Paragraphs>
  <ScaleCrop>false</ScaleCrop>
  <Company>Suomen Punainen Risti</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Eeva Holopainen</dc:creator>
  <cp:lastModifiedBy>Holopainen Eeva</cp:lastModifiedBy>
  <cp:revision>9</cp:revision>
  <cp:lastPrinted>2026-06-08T13:46:00Z</cp:lastPrinted>
  <dcterms:created xsi:type="dcterms:W3CDTF">2026-06-08T13:40:00Z</dcterms:created>
  <dcterms:modified xsi:type="dcterms:W3CDTF">2026-06-08T13:47:00Z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0x01010091F577C1D8D6BC4B9C51D665B6080C82</vt:lpwstr>
  </property>
  <property fmtid="{D5CDD505-2E9C-101B-9397-08002B2CF9AE}" pid="4" name="MediaServiceImageTags">
    <vt:lpwstr/>
  </property>
  <property fmtid="{D5CDD505-2E9C-101B-9397-08002B2CF9AE}" pid="5" name="Order">
    <vt:r8>2400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docLang">
    <vt:lpwstr>sv</vt:lpwstr>
  </property>
</Properties>
</file>